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F0" w:rsidRPr="00DC4E1C" w:rsidRDefault="006900F0" w:rsidP="006900F0">
      <w:pPr>
        <w:spacing w:after="0" w:line="240" w:lineRule="auto"/>
        <w:jc w:val="center"/>
        <w:rPr>
          <w:b/>
        </w:rPr>
      </w:pPr>
      <w:r>
        <w:rPr>
          <w:b/>
        </w:rPr>
        <w:t xml:space="preserve">КРАСНОПАХАРЕВСКИЙ </w:t>
      </w:r>
      <w:r w:rsidRPr="00DC4E1C">
        <w:rPr>
          <w:b/>
        </w:rPr>
        <w:t>СОВЕТ ДЕПУТАТОВ</w:t>
      </w:r>
    </w:p>
    <w:p w:rsidR="006900F0" w:rsidRPr="003054A7" w:rsidRDefault="006900F0" w:rsidP="006900F0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16"/>
          <w:szCs w:val="16"/>
        </w:rPr>
      </w:pPr>
      <w:r w:rsidRPr="003054A7">
        <w:rPr>
          <w:rFonts w:cs="Times New Roman"/>
          <w:sz w:val="16"/>
          <w:szCs w:val="16"/>
        </w:rPr>
        <w:t xml:space="preserve">403033, Волгоградская обл. Городищенский  район  хутор  Красный Пахарь  </w:t>
      </w:r>
      <w:proofErr w:type="spellStart"/>
      <w:r w:rsidRPr="003054A7">
        <w:rPr>
          <w:rFonts w:cs="Times New Roman"/>
          <w:sz w:val="16"/>
          <w:szCs w:val="16"/>
        </w:rPr>
        <w:t>ул</w:t>
      </w:r>
      <w:proofErr w:type="gramStart"/>
      <w:r w:rsidRPr="003054A7">
        <w:rPr>
          <w:rFonts w:cs="Times New Roman"/>
          <w:sz w:val="16"/>
          <w:szCs w:val="16"/>
        </w:rPr>
        <w:t>.Н</w:t>
      </w:r>
      <w:proofErr w:type="gramEnd"/>
      <w:r w:rsidRPr="003054A7">
        <w:rPr>
          <w:rFonts w:cs="Times New Roman"/>
          <w:sz w:val="16"/>
          <w:szCs w:val="16"/>
        </w:rPr>
        <w:t>овоселовская</w:t>
      </w:r>
      <w:proofErr w:type="spellEnd"/>
      <w:r w:rsidRPr="003054A7">
        <w:rPr>
          <w:rFonts w:cs="Times New Roman"/>
          <w:sz w:val="16"/>
          <w:szCs w:val="16"/>
        </w:rPr>
        <w:t xml:space="preserve"> 16 тел/факс 8-(84468)-4-57-30</w:t>
      </w:r>
    </w:p>
    <w:p w:rsidR="006900F0" w:rsidRDefault="006900F0" w:rsidP="006900F0">
      <w:pPr>
        <w:rPr>
          <w:rFonts w:asciiTheme="minorHAnsi" w:hAnsiTheme="minorHAnsi"/>
          <w:sz w:val="22"/>
        </w:rPr>
      </w:pPr>
    </w:p>
    <w:p w:rsidR="006900F0" w:rsidRDefault="006900F0" w:rsidP="006900F0">
      <w:pPr>
        <w:spacing w:after="0" w:line="240" w:lineRule="auto"/>
        <w:jc w:val="center"/>
        <w:rPr>
          <w:b/>
        </w:rPr>
      </w:pPr>
      <w:r w:rsidRPr="0014204B">
        <w:rPr>
          <w:b/>
        </w:rPr>
        <w:t>РЕШЕНИЕ</w:t>
      </w:r>
      <w:r>
        <w:rPr>
          <w:b/>
        </w:rPr>
        <w:t xml:space="preserve"> </w:t>
      </w:r>
    </w:p>
    <w:p w:rsidR="006900F0" w:rsidRDefault="006900F0" w:rsidP="006900F0">
      <w:pPr>
        <w:spacing w:after="0" w:line="240" w:lineRule="auto"/>
      </w:pPr>
    </w:p>
    <w:p w:rsidR="006900F0" w:rsidRPr="006900F0" w:rsidRDefault="006900F0" w:rsidP="006900F0">
      <w:pPr>
        <w:rPr>
          <w:b/>
        </w:rPr>
      </w:pPr>
      <w:r w:rsidRPr="006900F0">
        <w:rPr>
          <w:b/>
        </w:rPr>
        <w:t xml:space="preserve">от 17 мая 2014г. </w:t>
      </w:r>
    </w:p>
    <w:p w:rsidR="006900F0" w:rsidRPr="006900F0" w:rsidRDefault="006900F0" w:rsidP="006900F0">
      <w:pPr>
        <w:jc w:val="center"/>
        <w:rPr>
          <w:b/>
        </w:rPr>
      </w:pPr>
      <w:r w:rsidRPr="006900F0">
        <w:rPr>
          <w:b/>
        </w:rPr>
        <w:t>№ 13/3</w:t>
      </w:r>
    </w:p>
    <w:p w:rsidR="006900F0" w:rsidRDefault="006900F0"/>
    <w:p w:rsidR="006900F0" w:rsidRPr="006900F0" w:rsidRDefault="006900F0">
      <w:pPr>
        <w:contextualSpacing/>
        <w:rPr>
          <w:b/>
          <w:szCs w:val="28"/>
        </w:rPr>
      </w:pPr>
      <w:r w:rsidRPr="006900F0">
        <w:rPr>
          <w:b/>
          <w:szCs w:val="28"/>
        </w:rPr>
        <w:t xml:space="preserve">Об отчете главы Краснопахаревского </w:t>
      </w:r>
    </w:p>
    <w:p w:rsidR="00AC4B57" w:rsidRPr="006900F0" w:rsidRDefault="006900F0">
      <w:pPr>
        <w:contextualSpacing/>
        <w:rPr>
          <w:b/>
          <w:szCs w:val="28"/>
        </w:rPr>
      </w:pPr>
      <w:r w:rsidRPr="006900F0">
        <w:rPr>
          <w:b/>
          <w:szCs w:val="28"/>
        </w:rPr>
        <w:t xml:space="preserve">сельского поселения «О </w:t>
      </w:r>
      <w:proofErr w:type="gramStart"/>
      <w:r w:rsidRPr="006900F0">
        <w:rPr>
          <w:b/>
          <w:szCs w:val="28"/>
        </w:rPr>
        <w:t>проделанной</w:t>
      </w:r>
      <w:proofErr w:type="gramEnd"/>
      <w:r w:rsidRPr="006900F0">
        <w:rPr>
          <w:b/>
          <w:szCs w:val="28"/>
        </w:rPr>
        <w:t xml:space="preserve"> </w:t>
      </w:r>
    </w:p>
    <w:p w:rsidR="006900F0" w:rsidRPr="006900F0" w:rsidRDefault="006900F0">
      <w:pPr>
        <w:contextualSpacing/>
        <w:rPr>
          <w:b/>
          <w:szCs w:val="28"/>
        </w:rPr>
      </w:pPr>
      <w:r w:rsidRPr="006900F0">
        <w:rPr>
          <w:b/>
          <w:szCs w:val="28"/>
        </w:rPr>
        <w:t>работе за 2013 год»</w:t>
      </w:r>
    </w:p>
    <w:p w:rsidR="006900F0" w:rsidRPr="006900F0" w:rsidRDefault="006900F0">
      <w:pPr>
        <w:rPr>
          <w:b/>
        </w:rPr>
      </w:pPr>
    </w:p>
    <w:p w:rsidR="006900F0" w:rsidRPr="006900F0" w:rsidRDefault="006900F0" w:rsidP="006900F0">
      <w:pPr>
        <w:ind w:firstLine="567"/>
        <w:contextualSpacing/>
        <w:jc w:val="both"/>
        <w:rPr>
          <w:szCs w:val="28"/>
        </w:rPr>
      </w:pPr>
      <w:r>
        <w:rPr>
          <w:color w:val="000000"/>
          <w:szCs w:val="28"/>
        </w:rPr>
        <w:t>Заслуша</w:t>
      </w:r>
      <w:r w:rsidRPr="006900F0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отчет главы </w:t>
      </w:r>
      <w:r w:rsidRPr="006900F0">
        <w:rPr>
          <w:color w:val="000000"/>
          <w:szCs w:val="28"/>
        </w:rPr>
        <w:t xml:space="preserve">Краснопахаревского сельского поселения </w:t>
      </w:r>
      <w:r w:rsidRPr="006900F0">
        <w:rPr>
          <w:szCs w:val="28"/>
        </w:rPr>
        <w:t>«</w:t>
      </w:r>
      <w:r>
        <w:rPr>
          <w:szCs w:val="28"/>
        </w:rPr>
        <w:t xml:space="preserve">О проделанной </w:t>
      </w:r>
      <w:r w:rsidRPr="006900F0">
        <w:rPr>
          <w:szCs w:val="28"/>
        </w:rPr>
        <w:t>работе за 2013 год»</w:t>
      </w:r>
      <w:r w:rsidRPr="006900F0">
        <w:rPr>
          <w:color w:val="000000"/>
          <w:szCs w:val="28"/>
        </w:rPr>
        <w:t xml:space="preserve">, в соответствии с </w:t>
      </w:r>
      <w:r>
        <w:rPr>
          <w:rFonts w:cs="Times New Roman"/>
          <w:szCs w:val="28"/>
        </w:rPr>
        <w:t>Планом</w:t>
      </w:r>
      <w:r w:rsidRPr="006900F0">
        <w:rPr>
          <w:rFonts w:cs="Times New Roman"/>
          <w:szCs w:val="28"/>
        </w:rPr>
        <w:t xml:space="preserve">  работы Краснопахаревского Совета депутатов на 1-е полугодие 2014 года</w:t>
      </w:r>
      <w:r>
        <w:rPr>
          <w:rFonts w:cs="Times New Roman"/>
          <w:szCs w:val="28"/>
        </w:rPr>
        <w:t xml:space="preserve">, утвержденного Решением Совета депутатов №8/2 от 11.01.2014г., </w:t>
      </w:r>
      <w:r w:rsidRPr="006900F0">
        <w:rPr>
          <w:rFonts w:cs="Times New Roman"/>
          <w:szCs w:val="28"/>
        </w:rPr>
        <w:t xml:space="preserve">  </w:t>
      </w:r>
      <w:r w:rsidRPr="006900F0">
        <w:rPr>
          <w:szCs w:val="28"/>
        </w:rPr>
        <w:t xml:space="preserve">Краснопахаревский Совет депутатов </w:t>
      </w:r>
      <w:r w:rsidRPr="006900F0">
        <w:rPr>
          <w:i/>
          <w:szCs w:val="28"/>
          <w:u w:val="single"/>
        </w:rPr>
        <w:t xml:space="preserve"> </w:t>
      </w:r>
      <w:r w:rsidRPr="006900F0">
        <w:rPr>
          <w:szCs w:val="28"/>
        </w:rPr>
        <w:t xml:space="preserve"> </w:t>
      </w:r>
    </w:p>
    <w:p w:rsidR="006900F0" w:rsidRPr="006900F0" w:rsidRDefault="006900F0" w:rsidP="006900F0">
      <w:pPr>
        <w:jc w:val="center"/>
        <w:rPr>
          <w:szCs w:val="28"/>
        </w:rPr>
      </w:pPr>
    </w:p>
    <w:p w:rsidR="006900F0" w:rsidRPr="006900F0" w:rsidRDefault="006900F0" w:rsidP="006900F0">
      <w:pPr>
        <w:jc w:val="center"/>
        <w:rPr>
          <w:b/>
          <w:szCs w:val="28"/>
        </w:rPr>
      </w:pPr>
      <w:r w:rsidRPr="006900F0">
        <w:rPr>
          <w:b/>
          <w:szCs w:val="28"/>
        </w:rPr>
        <w:t>РЕШИЛ:</w:t>
      </w:r>
    </w:p>
    <w:p w:rsidR="003903C6" w:rsidRDefault="003903C6" w:rsidP="003903C6">
      <w:pPr>
        <w:pStyle w:val="a3"/>
        <w:numPr>
          <w:ilvl w:val="0"/>
          <w:numId w:val="1"/>
        </w:numPr>
        <w:jc w:val="both"/>
        <w:rPr>
          <w:szCs w:val="28"/>
        </w:rPr>
      </w:pPr>
      <w:r w:rsidRPr="003903C6">
        <w:rPr>
          <w:szCs w:val="28"/>
        </w:rPr>
        <w:t>Признать работу главы Краснопахаревского сельского поселения за 2013 год удовлетворительной.</w:t>
      </w:r>
    </w:p>
    <w:p w:rsidR="003903C6" w:rsidRPr="003903C6" w:rsidRDefault="003903C6" w:rsidP="003903C6">
      <w:pPr>
        <w:pStyle w:val="a3"/>
        <w:numPr>
          <w:ilvl w:val="0"/>
          <w:numId w:val="1"/>
        </w:numPr>
        <w:jc w:val="both"/>
        <w:rPr>
          <w:szCs w:val="28"/>
        </w:rPr>
      </w:pPr>
      <w:r w:rsidRPr="003903C6">
        <w:rPr>
          <w:rFonts w:cs="Times New Roman"/>
          <w:szCs w:val="28"/>
        </w:rPr>
        <w:t>Главе Краснопахаревского сельского поселения Беловой М.Н. обнародовать настоящее Решение на информационных досках Краснопахаревского сельского поселения.</w:t>
      </w:r>
    </w:p>
    <w:p w:rsidR="003903C6" w:rsidRPr="003903C6" w:rsidRDefault="003903C6" w:rsidP="003903C6">
      <w:pPr>
        <w:pStyle w:val="a3"/>
        <w:numPr>
          <w:ilvl w:val="0"/>
          <w:numId w:val="1"/>
        </w:numPr>
        <w:jc w:val="both"/>
        <w:rPr>
          <w:szCs w:val="28"/>
        </w:rPr>
      </w:pPr>
      <w:r w:rsidRPr="003903C6">
        <w:rPr>
          <w:rFonts w:cs="Times New Roman"/>
          <w:szCs w:val="28"/>
        </w:rPr>
        <w:t>Настоящее Решение вступа</w:t>
      </w:r>
      <w:r>
        <w:rPr>
          <w:rFonts w:cs="Times New Roman"/>
          <w:szCs w:val="28"/>
        </w:rPr>
        <w:t>ет в силу с момента его обнародования</w:t>
      </w:r>
      <w:r w:rsidRPr="003903C6">
        <w:rPr>
          <w:rFonts w:cs="Times New Roman"/>
          <w:szCs w:val="28"/>
        </w:rPr>
        <w:t xml:space="preserve">. </w:t>
      </w:r>
    </w:p>
    <w:p w:rsidR="003903C6" w:rsidRDefault="003903C6" w:rsidP="003903C6">
      <w:pPr>
        <w:spacing w:after="0" w:line="240" w:lineRule="exact"/>
        <w:rPr>
          <w:b/>
          <w:szCs w:val="28"/>
        </w:rPr>
      </w:pPr>
    </w:p>
    <w:p w:rsidR="003903C6" w:rsidRPr="00E844EF" w:rsidRDefault="003903C6" w:rsidP="003903C6">
      <w:pPr>
        <w:spacing w:after="0" w:line="240" w:lineRule="exact"/>
        <w:rPr>
          <w:szCs w:val="28"/>
        </w:rPr>
      </w:pPr>
    </w:p>
    <w:p w:rsidR="003903C6" w:rsidRDefault="003903C6" w:rsidP="003903C6">
      <w:pPr>
        <w:spacing w:after="0" w:line="240" w:lineRule="exact"/>
        <w:rPr>
          <w:szCs w:val="28"/>
        </w:rPr>
      </w:pPr>
    </w:p>
    <w:p w:rsidR="003903C6" w:rsidRDefault="003903C6" w:rsidP="003903C6">
      <w:pPr>
        <w:spacing w:after="0" w:line="240" w:lineRule="exact"/>
        <w:rPr>
          <w:szCs w:val="28"/>
        </w:rPr>
      </w:pPr>
    </w:p>
    <w:p w:rsidR="003903C6" w:rsidRDefault="003903C6" w:rsidP="003903C6">
      <w:pPr>
        <w:spacing w:after="0" w:line="240" w:lineRule="exact"/>
        <w:rPr>
          <w:szCs w:val="28"/>
        </w:rPr>
      </w:pPr>
    </w:p>
    <w:p w:rsidR="003903C6" w:rsidRDefault="003903C6" w:rsidP="003903C6">
      <w:pPr>
        <w:spacing w:after="0" w:line="240" w:lineRule="exact"/>
        <w:jc w:val="both"/>
        <w:rPr>
          <w:szCs w:val="28"/>
        </w:rPr>
      </w:pPr>
    </w:p>
    <w:p w:rsidR="003903C6" w:rsidRDefault="003903C6" w:rsidP="003903C6">
      <w:pPr>
        <w:spacing w:after="0" w:line="240" w:lineRule="exact"/>
        <w:jc w:val="both"/>
        <w:rPr>
          <w:szCs w:val="28"/>
        </w:rPr>
      </w:pPr>
    </w:p>
    <w:p w:rsidR="003903C6" w:rsidRPr="00E844EF" w:rsidRDefault="003903C6" w:rsidP="003903C6">
      <w:pPr>
        <w:spacing w:after="0" w:line="240" w:lineRule="exact"/>
        <w:jc w:val="both"/>
        <w:rPr>
          <w:szCs w:val="28"/>
        </w:rPr>
      </w:pPr>
      <w:r w:rsidRPr="00E844EF">
        <w:rPr>
          <w:szCs w:val="28"/>
        </w:rPr>
        <w:t>Глава Краснопахаревского</w:t>
      </w:r>
    </w:p>
    <w:p w:rsidR="003903C6" w:rsidRDefault="003903C6" w:rsidP="003903C6">
      <w:pPr>
        <w:rPr>
          <w:szCs w:val="28"/>
        </w:rPr>
      </w:pPr>
      <w:r w:rsidRPr="00E844EF">
        <w:rPr>
          <w:szCs w:val="28"/>
        </w:rPr>
        <w:t xml:space="preserve">сельского поселения                                                  </w:t>
      </w:r>
      <w:r>
        <w:rPr>
          <w:szCs w:val="28"/>
        </w:rPr>
        <w:t xml:space="preserve">    </w:t>
      </w:r>
      <w:r w:rsidRPr="00E844EF">
        <w:rPr>
          <w:szCs w:val="28"/>
        </w:rPr>
        <w:t xml:space="preserve">        М.Н.Белова</w:t>
      </w:r>
    </w:p>
    <w:p w:rsidR="003903C6" w:rsidRDefault="003903C6" w:rsidP="003903C6">
      <w:pPr>
        <w:rPr>
          <w:szCs w:val="28"/>
        </w:rPr>
      </w:pPr>
    </w:p>
    <w:p w:rsidR="003903C6" w:rsidRDefault="003903C6" w:rsidP="003903C6">
      <w:pPr>
        <w:rPr>
          <w:szCs w:val="28"/>
        </w:rPr>
      </w:pPr>
    </w:p>
    <w:p w:rsidR="003903C6" w:rsidRDefault="003903C6" w:rsidP="003903C6">
      <w:pPr>
        <w:rPr>
          <w:szCs w:val="28"/>
        </w:rPr>
      </w:pPr>
    </w:p>
    <w:p w:rsidR="003903C6" w:rsidRPr="003903C6" w:rsidRDefault="003903C6" w:rsidP="003903C6">
      <w:pPr>
        <w:contextualSpacing/>
        <w:jc w:val="center"/>
        <w:rPr>
          <w:b/>
          <w:sz w:val="24"/>
          <w:szCs w:val="24"/>
        </w:rPr>
      </w:pPr>
      <w:r w:rsidRPr="003903C6">
        <w:rPr>
          <w:b/>
          <w:sz w:val="24"/>
          <w:szCs w:val="24"/>
        </w:rPr>
        <w:lastRenderedPageBreak/>
        <w:t>АДМИНИСТРАЦИЯ КРАСНОПАХАРЕВСКОГО СЕЛЬСКОГО ПОСЕЛЕНИЯ</w:t>
      </w:r>
    </w:p>
    <w:p w:rsidR="003903C6" w:rsidRPr="003903C6" w:rsidRDefault="003903C6" w:rsidP="003903C6">
      <w:pPr>
        <w:contextualSpacing/>
        <w:jc w:val="center"/>
        <w:rPr>
          <w:b/>
          <w:sz w:val="24"/>
          <w:szCs w:val="24"/>
        </w:rPr>
      </w:pPr>
      <w:r w:rsidRPr="003903C6">
        <w:rPr>
          <w:b/>
          <w:sz w:val="24"/>
          <w:szCs w:val="24"/>
        </w:rPr>
        <w:t>ГОРОДИЩЕНСКОГО МУНИЦИПАЛЬНОГО РАЙОНА</w:t>
      </w:r>
    </w:p>
    <w:p w:rsidR="003903C6" w:rsidRPr="003903C6" w:rsidRDefault="003903C6" w:rsidP="003903C6">
      <w:pPr>
        <w:contextualSpacing/>
        <w:jc w:val="center"/>
        <w:rPr>
          <w:b/>
          <w:sz w:val="24"/>
          <w:szCs w:val="24"/>
        </w:rPr>
      </w:pPr>
      <w:r w:rsidRPr="003903C6">
        <w:rPr>
          <w:b/>
          <w:sz w:val="24"/>
          <w:szCs w:val="24"/>
        </w:rPr>
        <w:t>ВОЛГОГРАДСКОЙ ОБЛАСТИ</w:t>
      </w:r>
    </w:p>
    <w:p w:rsidR="003903C6" w:rsidRPr="003903C6" w:rsidRDefault="003903C6" w:rsidP="003903C6">
      <w:pPr>
        <w:contextualSpacing/>
        <w:jc w:val="center"/>
        <w:rPr>
          <w:b/>
          <w:sz w:val="24"/>
          <w:szCs w:val="24"/>
        </w:rPr>
      </w:pPr>
    </w:p>
    <w:p w:rsidR="003903C6" w:rsidRDefault="003903C6" w:rsidP="003903C6">
      <w:pPr>
        <w:jc w:val="both"/>
        <w:rPr>
          <w:sz w:val="22"/>
          <w:u w:val="single"/>
        </w:rPr>
      </w:pPr>
      <w:r>
        <w:rPr>
          <w:sz w:val="16"/>
          <w:szCs w:val="16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sz w:val="16"/>
          <w:szCs w:val="16"/>
          <w:u w:val="single"/>
        </w:rPr>
        <w:t>ул</w:t>
      </w:r>
      <w:proofErr w:type="gramStart"/>
      <w:r>
        <w:rPr>
          <w:sz w:val="16"/>
          <w:szCs w:val="16"/>
          <w:u w:val="single"/>
        </w:rPr>
        <w:t>.Н</w:t>
      </w:r>
      <w:proofErr w:type="gramEnd"/>
      <w:r>
        <w:rPr>
          <w:sz w:val="16"/>
          <w:szCs w:val="16"/>
          <w:u w:val="single"/>
        </w:rPr>
        <w:t>овоселовская</w:t>
      </w:r>
      <w:proofErr w:type="spellEnd"/>
      <w:r>
        <w:rPr>
          <w:sz w:val="16"/>
          <w:szCs w:val="16"/>
          <w:u w:val="single"/>
        </w:rPr>
        <w:t xml:space="preserve"> 16 тел/факс 8-(84468)-4-57-30</w:t>
      </w:r>
    </w:p>
    <w:p w:rsidR="003903C6" w:rsidRDefault="003903C6" w:rsidP="003903C6">
      <w:pPr>
        <w:jc w:val="both"/>
        <w:rPr>
          <w:sz w:val="22"/>
        </w:rPr>
      </w:pPr>
    </w:p>
    <w:p w:rsidR="003903C6" w:rsidRDefault="003903C6" w:rsidP="003903C6">
      <w:pPr>
        <w:jc w:val="both"/>
        <w:rPr>
          <w:sz w:val="22"/>
        </w:rPr>
      </w:pPr>
    </w:p>
    <w:p w:rsidR="003903C6" w:rsidRDefault="003903C6" w:rsidP="003903C6">
      <w:pPr>
        <w:jc w:val="both"/>
        <w:rPr>
          <w:sz w:val="22"/>
        </w:rPr>
      </w:pPr>
    </w:p>
    <w:p w:rsidR="003903C6" w:rsidRPr="003903C6" w:rsidRDefault="003903C6" w:rsidP="003903C6">
      <w:pPr>
        <w:jc w:val="center"/>
        <w:rPr>
          <w:b/>
          <w:sz w:val="22"/>
        </w:rPr>
      </w:pPr>
      <w:r>
        <w:rPr>
          <w:b/>
          <w:sz w:val="22"/>
        </w:rPr>
        <w:t>СПРАВКА</w:t>
      </w:r>
    </w:p>
    <w:p w:rsidR="003903C6" w:rsidRDefault="003903C6" w:rsidP="003903C6">
      <w:pPr>
        <w:rPr>
          <w:sz w:val="22"/>
        </w:rPr>
      </w:pPr>
    </w:p>
    <w:p w:rsidR="003903C6" w:rsidRPr="003903C6" w:rsidRDefault="003903C6" w:rsidP="003903C6">
      <w:pPr>
        <w:ind w:firstLine="567"/>
        <w:contextualSpacing/>
        <w:jc w:val="both"/>
        <w:rPr>
          <w:szCs w:val="28"/>
        </w:rPr>
      </w:pPr>
      <w:r>
        <w:t>19 мая 2014</w:t>
      </w:r>
      <w:r w:rsidRPr="004520F3">
        <w:t xml:space="preserve">г. в соответствии с Решением Краснопахаревского Совета депутатов от 03.07.2007г. № 6/1 «Об утверждении порядка опубликования (обнародования) муниципальных правовых актов Краснопахаревского сельского поселения» главой Краснопахаревского сельского поселения </w:t>
      </w:r>
      <w:r w:rsidRPr="004520F3">
        <w:rPr>
          <w:b/>
        </w:rPr>
        <w:t xml:space="preserve">обнародовано </w:t>
      </w:r>
      <w:r w:rsidRPr="004520F3">
        <w:t xml:space="preserve">(размещено для ознакомления граждан) на информационных досках, расположенных по адресу: Волгоградская область, Городищенский район, х. Красный Пахарь, ул. Новосёловская,16, и, ул. Заречная,11 </w:t>
      </w:r>
      <w:r>
        <w:t>с. Студёно-Яблоновка, Реше</w:t>
      </w:r>
      <w:r w:rsidRPr="004520F3">
        <w:t>ние</w:t>
      </w:r>
      <w:r>
        <w:t xml:space="preserve"> </w:t>
      </w:r>
      <w:r w:rsidR="00C843D2">
        <w:t xml:space="preserve">Краснопахаревского Совета депутатов </w:t>
      </w:r>
      <w:r>
        <w:t>№13/3 от 17.</w:t>
      </w:r>
      <w:r w:rsidRPr="004520F3">
        <w:t>0</w:t>
      </w:r>
      <w:r>
        <w:t>5.2014</w:t>
      </w:r>
      <w:r w:rsidRPr="004520F3">
        <w:t xml:space="preserve">г. </w:t>
      </w:r>
      <w:r w:rsidRPr="003903C6">
        <w:t>«</w:t>
      </w:r>
      <w:r w:rsidRPr="003903C6">
        <w:rPr>
          <w:szCs w:val="28"/>
        </w:rPr>
        <w:t>Об отчете главы Краснопахаревского сельского поселения «О проделанной работе за 2013 год»</w:t>
      </w:r>
    </w:p>
    <w:p w:rsidR="003903C6" w:rsidRPr="003903C6" w:rsidRDefault="003903C6" w:rsidP="003903C6">
      <w:pPr>
        <w:jc w:val="both"/>
      </w:pPr>
    </w:p>
    <w:p w:rsidR="003903C6" w:rsidRPr="004520F3" w:rsidRDefault="003903C6" w:rsidP="003903C6">
      <w:pPr>
        <w:ind w:firstLine="567"/>
        <w:jc w:val="both"/>
      </w:pPr>
    </w:p>
    <w:p w:rsidR="003903C6" w:rsidRDefault="003903C6" w:rsidP="003903C6">
      <w:pPr>
        <w:spacing w:line="240" w:lineRule="exact"/>
      </w:pPr>
    </w:p>
    <w:p w:rsidR="003903C6" w:rsidRDefault="003903C6" w:rsidP="003903C6">
      <w:pPr>
        <w:spacing w:line="240" w:lineRule="exact"/>
      </w:pPr>
      <w:r>
        <w:t>Глава Краснопахаревского</w:t>
      </w:r>
    </w:p>
    <w:p w:rsidR="003903C6" w:rsidRDefault="003903C6" w:rsidP="003903C6">
      <w:r>
        <w:t>сельского поселения                                                                            М.Н.Белова</w:t>
      </w:r>
    </w:p>
    <w:p w:rsidR="005C7ED1" w:rsidRDefault="005C7ED1" w:rsidP="003903C6"/>
    <w:p w:rsidR="005C7ED1" w:rsidRDefault="005C7ED1" w:rsidP="003903C6"/>
    <w:p w:rsidR="005C7ED1" w:rsidRDefault="005C7ED1" w:rsidP="003903C6"/>
    <w:p w:rsidR="005C7ED1" w:rsidRDefault="005C7ED1" w:rsidP="003903C6"/>
    <w:p w:rsidR="005C7ED1" w:rsidRDefault="005C7ED1" w:rsidP="003903C6"/>
    <w:p w:rsidR="005C7ED1" w:rsidRDefault="005C7ED1" w:rsidP="003903C6"/>
    <w:p w:rsidR="005C7ED1" w:rsidRDefault="005C7ED1" w:rsidP="003903C6"/>
    <w:p w:rsidR="005C7ED1" w:rsidRPr="005C7ED1" w:rsidRDefault="005C7ED1" w:rsidP="005C7ED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Отчет главы администрации  «О проделанной работе за 2013 год»</w:t>
      </w:r>
    </w:p>
    <w:p w:rsidR="005C7ED1" w:rsidRDefault="005C7ED1" w:rsidP="005C7ED1">
      <w:r>
        <w:t>Главные задачи в работе администрации поселения в 2013 году:</w:t>
      </w:r>
    </w:p>
    <w:p w:rsidR="005C7ED1" w:rsidRDefault="005C7ED1" w:rsidP="005C7ED1">
      <w:pPr>
        <w:numPr>
          <w:ilvl w:val="0"/>
          <w:numId w:val="3"/>
        </w:numPr>
        <w:spacing w:after="0" w:line="240" w:lineRule="auto"/>
      </w:pPr>
      <w:r>
        <w:t>исполнение бюджета поселения.</w:t>
      </w:r>
    </w:p>
    <w:p w:rsidR="005C7ED1" w:rsidRDefault="005C7ED1" w:rsidP="005C7ED1">
      <w:pPr>
        <w:ind w:left="709"/>
        <w:contextualSpacing/>
      </w:pPr>
      <w:r>
        <w:t>2)   благоустройство территорий населенных пунктов, обеспечение жизнедеятельности населения.</w:t>
      </w:r>
    </w:p>
    <w:p w:rsidR="005C7ED1" w:rsidRDefault="005C7ED1" w:rsidP="005C7ED1">
      <w:pPr>
        <w:ind w:left="709"/>
        <w:contextualSpacing/>
      </w:pPr>
      <w:r>
        <w:t>3)    выявление проблем и вопросов поселения путем проведения сходов граждан.</w:t>
      </w:r>
    </w:p>
    <w:p w:rsidR="005C7ED1" w:rsidRDefault="005C7ED1" w:rsidP="005C7ED1">
      <w:pPr>
        <w:ind w:left="709"/>
        <w:contextualSpacing/>
      </w:pPr>
    </w:p>
    <w:p w:rsidR="005C7ED1" w:rsidRPr="005C7ED1" w:rsidRDefault="005C7ED1" w:rsidP="005C7ED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Исполнение бюджета поселения за 2013 год.</w:t>
      </w:r>
    </w:p>
    <w:p w:rsidR="005C7ED1" w:rsidRDefault="005C7ED1" w:rsidP="005C7ED1">
      <w:pPr>
        <w:ind w:left="360"/>
        <w:rPr>
          <w:i/>
        </w:rPr>
      </w:pPr>
    </w:p>
    <w:p w:rsidR="005C7ED1" w:rsidRDefault="005C7ED1" w:rsidP="005C7ED1">
      <w:pPr>
        <w:ind w:left="357"/>
        <w:contextualSpacing/>
        <w:rPr>
          <w:i/>
        </w:rPr>
      </w:pPr>
      <w:proofErr w:type="gramStart"/>
      <w:r>
        <w:rPr>
          <w:i/>
        </w:rPr>
        <w:t>Собственные доходы-861 235 18 -114%, из них:</w:t>
      </w:r>
      <w:proofErr w:type="gramEnd"/>
    </w:p>
    <w:p w:rsidR="005C7ED1" w:rsidRDefault="005C7ED1" w:rsidP="005C7ED1">
      <w:pPr>
        <w:spacing w:line="360" w:lineRule="auto"/>
        <w:ind w:left="357"/>
        <w:contextualSpacing/>
        <w:rPr>
          <w:i/>
        </w:rPr>
      </w:pPr>
      <w:r>
        <w:rPr>
          <w:i/>
        </w:rPr>
        <w:t>-налог на доходы физических лиц- 416 841, 89  -111%</w:t>
      </w:r>
    </w:p>
    <w:p w:rsidR="005C7ED1" w:rsidRDefault="005C7ED1" w:rsidP="005C7ED1">
      <w:pPr>
        <w:spacing w:line="360" w:lineRule="auto"/>
        <w:ind w:left="357"/>
        <w:contextualSpacing/>
        <w:rPr>
          <w:i/>
        </w:rPr>
      </w:pPr>
      <w:r>
        <w:rPr>
          <w:i/>
        </w:rPr>
        <w:t>-налог на имущество физических лиц -21 583, 08 - 104%</w:t>
      </w:r>
    </w:p>
    <w:p w:rsidR="005C7ED1" w:rsidRDefault="005C7ED1" w:rsidP="005C7ED1">
      <w:pPr>
        <w:spacing w:line="360" w:lineRule="auto"/>
        <w:ind w:left="357"/>
        <w:contextualSpacing/>
        <w:rPr>
          <w:i/>
        </w:rPr>
      </w:pPr>
      <w:r>
        <w:rPr>
          <w:i/>
        </w:rPr>
        <w:t>- земельный налог-184 891, 40 -103 %</w:t>
      </w:r>
    </w:p>
    <w:p w:rsidR="005C7ED1" w:rsidRDefault="005C7ED1" w:rsidP="005C7ED1">
      <w:pPr>
        <w:spacing w:line="360" w:lineRule="auto"/>
        <w:ind w:left="357"/>
        <w:contextualSpacing/>
        <w:rPr>
          <w:i/>
        </w:rPr>
      </w:pPr>
      <w:r>
        <w:rPr>
          <w:i/>
        </w:rPr>
        <w:t>- госпошлина от нотариальных действий -3900- 102%</w:t>
      </w:r>
    </w:p>
    <w:p w:rsidR="005C7ED1" w:rsidRPr="005C7ED1" w:rsidRDefault="005C7ED1" w:rsidP="005C7ED1">
      <w:pPr>
        <w:spacing w:line="360" w:lineRule="auto"/>
        <w:ind w:left="357"/>
        <w:contextualSpacing/>
        <w:rPr>
          <w:i/>
        </w:rPr>
      </w:pPr>
      <w:r>
        <w:rPr>
          <w:i/>
        </w:rPr>
        <w:t>-арендная плата-118 030,76-196%</w:t>
      </w:r>
    </w:p>
    <w:p w:rsidR="005C7ED1" w:rsidRDefault="005C7ED1" w:rsidP="005C7ED1">
      <w:pPr>
        <w:ind w:firstLine="708"/>
        <w:rPr>
          <w:i/>
        </w:rPr>
      </w:pPr>
      <w:r>
        <w:rPr>
          <w:b/>
        </w:rPr>
        <w:t xml:space="preserve">Безвозмездные поступления: </w:t>
      </w:r>
      <w:r>
        <w:rPr>
          <w:i/>
        </w:rPr>
        <w:t>дотация-85%</w:t>
      </w:r>
    </w:p>
    <w:p w:rsidR="005C7ED1" w:rsidRDefault="005C7ED1" w:rsidP="005C7ED1">
      <w:pPr>
        <w:ind w:firstLine="708"/>
        <w:rPr>
          <w:i/>
        </w:rPr>
      </w:pPr>
      <w:r>
        <w:rPr>
          <w:i/>
        </w:rPr>
        <w:t xml:space="preserve">                                                     субсидия-80%</w:t>
      </w:r>
    </w:p>
    <w:p w:rsidR="005C7ED1" w:rsidRDefault="005C7ED1" w:rsidP="005C7ED1">
      <w:pPr>
        <w:ind w:firstLine="708"/>
        <w:rPr>
          <w:b/>
        </w:rPr>
      </w:pPr>
      <w:r>
        <w:rPr>
          <w:b/>
        </w:rPr>
        <w:t>Расходная часть бюджета:</w:t>
      </w:r>
    </w:p>
    <w:p w:rsidR="005C7ED1" w:rsidRDefault="005C7ED1" w:rsidP="005C7ED1">
      <w:pPr>
        <w:spacing w:line="360" w:lineRule="auto"/>
        <w:ind w:firstLine="709"/>
        <w:contextualSpacing/>
        <w:rPr>
          <w:i/>
        </w:rPr>
      </w:pPr>
      <w:r>
        <w:rPr>
          <w:i/>
        </w:rPr>
        <w:t>- функционирование высшего должностного лица – 459 100 руб.</w:t>
      </w:r>
    </w:p>
    <w:p w:rsidR="005C7ED1" w:rsidRDefault="005C7ED1" w:rsidP="005C7ED1">
      <w:pPr>
        <w:spacing w:line="360" w:lineRule="auto"/>
        <w:ind w:firstLine="709"/>
        <w:contextualSpacing/>
        <w:rPr>
          <w:i/>
        </w:rPr>
      </w:pPr>
      <w:r>
        <w:rPr>
          <w:i/>
        </w:rPr>
        <w:t xml:space="preserve">- функционирование </w:t>
      </w:r>
      <w:proofErr w:type="gramStart"/>
      <w:r>
        <w:rPr>
          <w:i/>
        </w:rPr>
        <w:t>местной</w:t>
      </w:r>
      <w:proofErr w:type="gramEnd"/>
      <w:r>
        <w:rPr>
          <w:i/>
        </w:rPr>
        <w:t xml:space="preserve"> администрации-1404 000 руб.</w:t>
      </w:r>
    </w:p>
    <w:p w:rsidR="005C7ED1" w:rsidRDefault="005C7ED1" w:rsidP="005C7ED1">
      <w:pPr>
        <w:spacing w:line="360" w:lineRule="auto"/>
        <w:ind w:firstLine="709"/>
        <w:contextualSpacing/>
        <w:rPr>
          <w:i/>
        </w:rPr>
      </w:pPr>
      <w:r>
        <w:rPr>
          <w:i/>
        </w:rPr>
        <w:t>- проведение выборов-248 400руб.</w:t>
      </w:r>
    </w:p>
    <w:p w:rsidR="005C7ED1" w:rsidRDefault="005C7ED1" w:rsidP="005C7ED1">
      <w:pPr>
        <w:spacing w:line="360" w:lineRule="auto"/>
        <w:ind w:firstLine="709"/>
        <w:contextualSpacing/>
        <w:rPr>
          <w:i/>
        </w:rPr>
      </w:pPr>
      <w:r>
        <w:rPr>
          <w:i/>
        </w:rPr>
        <w:t>- мобилизация и войсковая подготовка-35 500 руб.</w:t>
      </w:r>
    </w:p>
    <w:p w:rsidR="005C7ED1" w:rsidRDefault="005C7ED1" w:rsidP="005C7ED1">
      <w:pPr>
        <w:spacing w:line="360" w:lineRule="auto"/>
        <w:ind w:firstLine="709"/>
        <w:contextualSpacing/>
        <w:rPr>
          <w:i/>
        </w:rPr>
      </w:pPr>
      <w:r>
        <w:rPr>
          <w:i/>
        </w:rPr>
        <w:t>- сельское хозяйство- 119 500 руб. (комары)</w:t>
      </w:r>
    </w:p>
    <w:p w:rsidR="005C7ED1" w:rsidRDefault="005C7ED1" w:rsidP="005C7ED1">
      <w:pPr>
        <w:spacing w:line="360" w:lineRule="auto"/>
        <w:ind w:firstLine="709"/>
        <w:contextualSpacing/>
        <w:rPr>
          <w:i/>
        </w:rPr>
      </w:pPr>
      <w:r>
        <w:rPr>
          <w:i/>
        </w:rPr>
        <w:t>- коммунальное хозяйство, благоустройство-262 944 руб.</w:t>
      </w:r>
    </w:p>
    <w:p w:rsidR="005C7ED1" w:rsidRDefault="005C7ED1" w:rsidP="005C7ED1">
      <w:pPr>
        <w:spacing w:line="360" w:lineRule="auto"/>
        <w:ind w:firstLine="709"/>
        <w:contextualSpacing/>
        <w:rPr>
          <w:i/>
        </w:rPr>
      </w:pPr>
      <w:r>
        <w:rPr>
          <w:i/>
        </w:rPr>
        <w:t>- общее образование-342 900 руб.</w:t>
      </w:r>
    </w:p>
    <w:p w:rsidR="005C7ED1" w:rsidRDefault="005C7ED1" w:rsidP="005C7ED1">
      <w:pPr>
        <w:spacing w:line="360" w:lineRule="auto"/>
        <w:ind w:firstLine="709"/>
        <w:contextualSpacing/>
        <w:rPr>
          <w:i/>
        </w:rPr>
      </w:pPr>
      <w:r>
        <w:rPr>
          <w:i/>
        </w:rPr>
        <w:t xml:space="preserve">- культура, кинематография и средства </w:t>
      </w:r>
      <w:proofErr w:type="gramStart"/>
      <w:r>
        <w:rPr>
          <w:i/>
        </w:rPr>
        <w:t>массовой</w:t>
      </w:r>
      <w:proofErr w:type="gramEnd"/>
      <w:r>
        <w:rPr>
          <w:i/>
        </w:rPr>
        <w:t xml:space="preserve"> информации-764 000 руб.</w:t>
      </w:r>
    </w:p>
    <w:p w:rsidR="005C7ED1" w:rsidRDefault="005C7ED1" w:rsidP="005C7ED1">
      <w:pPr>
        <w:spacing w:line="360" w:lineRule="auto"/>
        <w:ind w:firstLine="708"/>
        <w:contextualSpacing/>
        <w:rPr>
          <w:i/>
        </w:rPr>
      </w:pPr>
      <w:r>
        <w:rPr>
          <w:i/>
        </w:rPr>
        <w:t xml:space="preserve">- </w:t>
      </w:r>
      <w:proofErr w:type="gramStart"/>
      <w:r>
        <w:rPr>
          <w:i/>
        </w:rPr>
        <w:t>пенсионное</w:t>
      </w:r>
      <w:proofErr w:type="gramEnd"/>
      <w:r>
        <w:rPr>
          <w:i/>
        </w:rPr>
        <w:t xml:space="preserve"> обеспечение-255 500 руб.</w:t>
      </w:r>
    </w:p>
    <w:p w:rsidR="005C7ED1" w:rsidRDefault="005C7ED1" w:rsidP="005C7ED1">
      <w:pPr>
        <w:spacing w:line="360" w:lineRule="auto"/>
        <w:ind w:firstLine="708"/>
        <w:contextualSpacing/>
        <w:rPr>
          <w:i/>
        </w:rPr>
      </w:pPr>
      <w:r>
        <w:rPr>
          <w:i/>
        </w:rPr>
        <w:t>- энергосбыт-964 681 руб. + 105 000 руб.</w:t>
      </w:r>
    </w:p>
    <w:p w:rsidR="005C7ED1" w:rsidRDefault="005C7ED1" w:rsidP="005C7ED1">
      <w:pPr>
        <w:spacing w:line="360" w:lineRule="auto"/>
        <w:ind w:firstLine="708"/>
        <w:contextualSpacing/>
        <w:rPr>
          <w:i/>
        </w:rPr>
      </w:pPr>
    </w:p>
    <w:p w:rsidR="005C7ED1" w:rsidRDefault="005C7ED1" w:rsidP="005C7ED1">
      <w:pPr>
        <w:ind w:firstLine="708"/>
        <w:contextualSpacing/>
        <w:rPr>
          <w:i/>
          <w:u w:val="single"/>
        </w:rPr>
      </w:pPr>
      <w:r>
        <w:rPr>
          <w:i/>
          <w:u w:val="single"/>
        </w:rPr>
        <w:lastRenderedPageBreak/>
        <w:t xml:space="preserve">Фактическое исполнение доходной части бюджета в 2013 году 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составило: </w:t>
      </w:r>
      <w:r>
        <w:rPr>
          <w:i/>
          <w:u w:val="single"/>
        </w:rPr>
        <w:t>4 263 399 руб. 06 коп. (89,6%)</w:t>
      </w:r>
    </w:p>
    <w:p w:rsidR="005C7ED1" w:rsidRDefault="005C7ED1" w:rsidP="005C7ED1">
      <w:pPr>
        <w:spacing w:line="360" w:lineRule="auto"/>
        <w:ind w:firstLine="708"/>
        <w:contextualSpacing/>
        <w:rPr>
          <w:i/>
        </w:rPr>
      </w:pPr>
      <w:r>
        <w:rPr>
          <w:i/>
        </w:rPr>
        <w:t>неисполненные назначения- 495 538 ,82 руб. из них:</w:t>
      </w:r>
    </w:p>
    <w:p w:rsidR="005C7ED1" w:rsidRDefault="005C7ED1" w:rsidP="005C7ED1">
      <w:pPr>
        <w:spacing w:line="360" w:lineRule="auto"/>
        <w:ind w:firstLine="708"/>
        <w:contextualSpacing/>
        <w:rPr>
          <w:i/>
        </w:rPr>
      </w:pPr>
      <w:r>
        <w:rPr>
          <w:i/>
        </w:rPr>
        <w:t xml:space="preserve"> дотаций-208 950,00 коп.</w:t>
      </w:r>
    </w:p>
    <w:p w:rsidR="005C7ED1" w:rsidRPr="005C7ED1" w:rsidRDefault="005C7ED1" w:rsidP="005C7ED1">
      <w:pPr>
        <w:spacing w:line="360" w:lineRule="auto"/>
        <w:ind w:firstLine="708"/>
        <w:contextualSpacing/>
        <w:rPr>
          <w:i/>
        </w:rPr>
      </w:pPr>
      <w:r>
        <w:rPr>
          <w:i/>
        </w:rPr>
        <w:t>субсидий 394 350,00 коп.</w:t>
      </w:r>
    </w:p>
    <w:p w:rsidR="005C7ED1" w:rsidRPr="005C7ED1" w:rsidRDefault="005C7ED1" w:rsidP="005C7ED1">
      <w:pPr>
        <w:rPr>
          <w:b/>
        </w:rPr>
      </w:pPr>
      <w:r>
        <w:rPr>
          <w:b/>
        </w:rPr>
        <w:t>Повседневная работа администрации: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>- рассмотрено письменных  обращений граждан: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                     2012г-20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                    2013г-26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                   _________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                 на 6 больше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>- выдано справок: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                     2012г.- 493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                    2013г.-575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                    __________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                   на 82 больше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>-совершено нотариальных доверенностей:</w:t>
      </w:r>
    </w:p>
    <w:p w:rsidR="005C7ED1" w:rsidRDefault="005C7ED1" w:rsidP="005C7ED1">
      <w:pPr>
        <w:contextualSpacing/>
        <w:rPr>
          <w:i/>
        </w:rPr>
      </w:pPr>
      <w:r>
        <w:rPr>
          <w:i/>
        </w:rPr>
        <w:t xml:space="preserve">                                       2012г.- 9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                   2013г.-26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                  __________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                  на 17 больше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>-регистрация входящей и исходящей документации: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>входящая:                                      исходящая: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>2012г.- 546                                 2012г.- 421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>2013г.-552                                  2013г.- 446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>__________                                ___________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на 6 </w:t>
      </w:r>
      <w:proofErr w:type="gramStart"/>
      <w:r>
        <w:rPr>
          <w:i/>
        </w:rPr>
        <w:t>больше</w:t>
      </w:r>
      <w:proofErr w:type="gramEnd"/>
      <w:r>
        <w:rPr>
          <w:i/>
        </w:rPr>
        <w:t xml:space="preserve">                                на 25 больше</w:t>
      </w:r>
    </w:p>
    <w:p w:rsidR="005C7ED1" w:rsidRDefault="005C7ED1" w:rsidP="005C7ED1">
      <w:pPr>
        <w:ind w:firstLine="708"/>
        <w:contextualSpacing/>
        <w:rPr>
          <w:i/>
        </w:rPr>
      </w:pP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>-издано: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Постановления                   Распоряжения:</w:t>
      </w:r>
    </w:p>
    <w:p w:rsidR="005C7ED1" w:rsidRDefault="005C7ED1" w:rsidP="005C7ED1">
      <w:pPr>
        <w:ind w:firstLine="708"/>
        <w:contextualSpacing/>
        <w:rPr>
          <w:i/>
        </w:rPr>
      </w:pP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2012г-39                                2012г-35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        2013г-75                                2013г-29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>_____________                            _____________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на 36 </w:t>
      </w:r>
      <w:proofErr w:type="gramStart"/>
      <w:r>
        <w:rPr>
          <w:i/>
        </w:rPr>
        <w:t>больше</w:t>
      </w:r>
      <w:proofErr w:type="gramEnd"/>
      <w:r>
        <w:rPr>
          <w:i/>
        </w:rPr>
        <w:t xml:space="preserve">                                на 29 меньше</w:t>
      </w:r>
    </w:p>
    <w:p w:rsidR="005C7ED1" w:rsidRDefault="005C7ED1" w:rsidP="005C7ED1">
      <w:pPr>
        <w:ind w:firstLine="708"/>
        <w:contextualSpacing/>
        <w:rPr>
          <w:i/>
        </w:rPr>
      </w:pP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За период 9 месяцев 2013 года в поселении проведено </w:t>
      </w:r>
      <w:r>
        <w:rPr>
          <w:i/>
          <w:u w:val="single"/>
        </w:rPr>
        <w:t>15 сходов граждан</w:t>
      </w:r>
      <w:r>
        <w:rPr>
          <w:i/>
        </w:rPr>
        <w:t xml:space="preserve"> по вопросам   местного значения: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lastRenderedPageBreak/>
        <w:t>- водоснабжение;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>- газификация;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>- благоустройство;</w:t>
      </w:r>
    </w:p>
    <w:p w:rsidR="005C7ED1" w:rsidRDefault="005C7ED1" w:rsidP="005C7ED1">
      <w:pPr>
        <w:ind w:firstLine="708"/>
        <w:contextualSpacing/>
        <w:rPr>
          <w:i/>
        </w:rPr>
      </w:pPr>
      <w:r>
        <w:rPr>
          <w:i/>
        </w:rPr>
        <w:t xml:space="preserve">-земельные отношения и </w:t>
      </w:r>
      <w:proofErr w:type="gramStart"/>
      <w:r>
        <w:rPr>
          <w:i/>
        </w:rPr>
        <w:t>другое</w:t>
      </w:r>
      <w:proofErr w:type="gramEnd"/>
      <w:r>
        <w:rPr>
          <w:i/>
        </w:rPr>
        <w:t>.</w:t>
      </w:r>
    </w:p>
    <w:p w:rsidR="005C7ED1" w:rsidRDefault="005C7ED1" w:rsidP="005C7ED1">
      <w:pPr>
        <w:ind w:firstLine="708"/>
        <w:contextualSpacing/>
        <w:rPr>
          <w:i/>
        </w:rPr>
      </w:pPr>
    </w:p>
    <w:p w:rsidR="005C7ED1" w:rsidRDefault="005C7ED1" w:rsidP="005C7ED1">
      <w:pPr>
        <w:ind w:firstLine="708"/>
        <w:rPr>
          <w:b/>
          <w:i/>
        </w:rPr>
      </w:pPr>
      <w:r>
        <w:rPr>
          <w:b/>
          <w:i/>
        </w:rPr>
        <w:t>Работа Краснопахаревского Совета депутатов</w:t>
      </w:r>
    </w:p>
    <w:p w:rsidR="005C7ED1" w:rsidRDefault="005C7ED1" w:rsidP="005C7ED1">
      <w:pPr>
        <w:ind w:firstLine="709"/>
        <w:contextualSpacing/>
        <w:rPr>
          <w:i/>
        </w:rPr>
      </w:pPr>
      <w:r>
        <w:rPr>
          <w:i/>
        </w:rPr>
        <w:t>-проведено заседаний совета депутатов в 2013 году всего-11 из них:</w:t>
      </w:r>
    </w:p>
    <w:p w:rsidR="005C7ED1" w:rsidRDefault="005C7ED1" w:rsidP="005C7ED1">
      <w:pPr>
        <w:ind w:firstLine="709"/>
        <w:contextualSpacing/>
        <w:rPr>
          <w:i/>
        </w:rPr>
      </w:pPr>
      <w:r>
        <w:rPr>
          <w:i/>
        </w:rPr>
        <w:t>- Советом депутатов 2 созыва: 4 заседания</w:t>
      </w:r>
    </w:p>
    <w:p w:rsidR="005C7ED1" w:rsidRDefault="005C7ED1" w:rsidP="005C7ED1">
      <w:pPr>
        <w:ind w:firstLine="709"/>
        <w:contextualSpacing/>
        <w:rPr>
          <w:i/>
        </w:rPr>
      </w:pPr>
      <w:r>
        <w:rPr>
          <w:i/>
        </w:rPr>
        <w:t>-Советом депутатов 3 созыва:-7 заседаний</w:t>
      </w:r>
    </w:p>
    <w:p w:rsidR="005C7ED1" w:rsidRDefault="005C7ED1" w:rsidP="005C7ED1">
      <w:pPr>
        <w:ind w:firstLine="709"/>
        <w:contextualSpacing/>
        <w:rPr>
          <w:i/>
        </w:rPr>
      </w:pPr>
      <w:r>
        <w:rPr>
          <w:i/>
        </w:rPr>
        <w:t xml:space="preserve">Принято: 51 Решение из них: </w:t>
      </w:r>
    </w:p>
    <w:p w:rsidR="005C7ED1" w:rsidRPr="005C7ED1" w:rsidRDefault="005C7ED1" w:rsidP="005C7ED1">
      <w:pPr>
        <w:ind w:firstLine="709"/>
        <w:contextualSpacing/>
        <w:rPr>
          <w:i/>
        </w:rPr>
      </w:pPr>
      <w:r>
        <w:rPr>
          <w:i/>
        </w:rPr>
        <w:t>принято 8 Положений</w:t>
      </w:r>
    </w:p>
    <w:p w:rsidR="005C7ED1" w:rsidRDefault="005C7ED1" w:rsidP="005C7ED1">
      <w:pPr>
        <w:ind w:left="708"/>
        <w:rPr>
          <w:b/>
        </w:rPr>
      </w:pPr>
    </w:p>
    <w:p w:rsidR="005C7ED1" w:rsidRDefault="005C7ED1" w:rsidP="005C7ED1">
      <w:pPr>
        <w:ind w:left="708"/>
        <w:rPr>
          <w:b/>
        </w:rPr>
      </w:pPr>
      <w:r>
        <w:rPr>
          <w:b/>
        </w:rPr>
        <w:t>2. Благоустройство территорий населенных пунктов, обеспечение жизнедеятельности населения.</w:t>
      </w:r>
    </w:p>
    <w:p w:rsidR="005C7ED1" w:rsidRDefault="005C7ED1" w:rsidP="005C7ED1">
      <w:pPr>
        <w:ind w:left="360"/>
        <w:jc w:val="both"/>
        <w:rPr>
          <w:i/>
        </w:rPr>
      </w:pPr>
      <w:r>
        <w:rPr>
          <w:i/>
        </w:rPr>
        <w:t xml:space="preserve">Благоустройство территорий населенных пунктов обеспечивалось посредством проведения общепоселковых субботников. Проведение «Весенний месячник добра»- благоустройство трассы. Осуществлялся уход за </w:t>
      </w:r>
      <w:proofErr w:type="gramStart"/>
      <w:r>
        <w:rPr>
          <w:i/>
        </w:rPr>
        <w:t>территорией</w:t>
      </w:r>
      <w:proofErr w:type="gramEnd"/>
      <w:r>
        <w:rPr>
          <w:i/>
        </w:rPr>
        <w:t xml:space="preserve"> прилегающей  к ДК, администрации, памятнику (осень-зима), очистка снега.</w:t>
      </w:r>
    </w:p>
    <w:p w:rsidR="005C7ED1" w:rsidRDefault="005C7ED1" w:rsidP="005C7ED1">
      <w:pPr>
        <w:ind w:left="360"/>
        <w:jc w:val="both"/>
        <w:rPr>
          <w:i/>
        </w:rPr>
      </w:pPr>
      <w:r>
        <w:rPr>
          <w:i/>
        </w:rPr>
        <w:t xml:space="preserve">В 2013 году ремонт водонапорной башни в </w:t>
      </w:r>
      <w:proofErr w:type="spellStart"/>
      <w:r>
        <w:rPr>
          <w:i/>
        </w:rPr>
        <w:t>с</w:t>
      </w:r>
      <w:proofErr w:type="gramStart"/>
      <w:r>
        <w:rPr>
          <w:i/>
        </w:rPr>
        <w:t>.С</w:t>
      </w:r>
      <w:proofErr w:type="gramEnd"/>
      <w:r>
        <w:rPr>
          <w:i/>
        </w:rPr>
        <w:t>тудено-Яблоновка</w:t>
      </w:r>
      <w:proofErr w:type="spellEnd"/>
      <w:r>
        <w:rPr>
          <w:i/>
        </w:rPr>
        <w:t xml:space="preserve"> + замена водопроводной сети 65 метров.</w:t>
      </w:r>
    </w:p>
    <w:p w:rsidR="005C7ED1" w:rsidRDefault="005C7ED1" w:rsidP="005C7ED1">
      <w:pPr>
        <w:ind w:left="360"/>
        <w:jc w:val="both"/>
        <w:rPr>
          <w:i/>
        </w:rPr>
      </w:pPr>
      <w:r>
        <w:rPr>
          <w:i/>
        </w:rPr>
        <w:t xml:space="preserve">В 2013 году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х</w:t>
      </w:r>
      <w:proofErr w:type="gramEnd"/>
      <w:r>
        <w:rPr>
          <w:i/>
        </w:rPr>
        <w:t xml:space="preserve">. Красный Пахарь установлен пожарный гидрант. </w:t>
      </w:r>
    </w:p>
    <w:p w:rsidR="005C7ED1" w:rsidRDefault="005C7ED1" w:rsidP="005C7ED1">
      <w:pPr>
        <w:ind w:left="360"/>
        <w:jc w:val="both"/>
        <w:rPr>
          <w:i/>
        </w:rPr>
      </w:pPr>
      <w:r>
        <w:rPr>
          <w:i/>
        </w:rPr>
        <w:t xml:space="preserve">Для школы совместно с директором школы установлен уличный туалет. Обновление  зебры перед школой. </w:t>
      </w:r>
    </w:p>
    <w:p w:rsidR="005C7ED1" w:rsidRDefault="005C7ED1" w:rsidP="005C7ED1">
      <w:pPr>
        <w:ind w:left="360"/>
        <w:jc w:val="both"/>
        <w:rPr>
          <w:i/>
        </w:rPr>
      </w:pPr>
      <w:r>
        <w:rPr>
          <w:i/>
        </w:rPr>
        <w:t xml:space="preserve">В 2013 году ремонт крыши ДК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х. Красный Пахарь. </w:t>
      </w:r>
    </w:p>
    <w:p w:rsidR="005C7ED1" w:rsidRDefault="005C7ED1" w:rsidP="005C7ED1">
      <w:pPr>
        <w:ind w:left="360"/>
        <w:jc w:val="both"/>
        <w:rPr>
          <w:i/>
        </w:rPr>
      </w:pPr>
      <w:r>
        <w:rPr>
          <w:i/>
        </w:rPr>
        <w:t xml:space="preserve">Также проходит газификация в </w:t>
      </w:r>
      <w:proofErr w:type="spellStart"/>
      <w:r>
        <w:rPr>
          <w:i/>
        </w:rPr>
        <w:t>с</w:t>
      </w:r>
      <w:proofErr w:type="gramStart"/>
      <w:r>
        <w:rPr>
          <w:i/>
        </w:rPr>
        <w:t>.С</w:t>
      </w:r>
      <w:proofErr w:type="gramEnd"/>
      <w:r>
        <w:rPr>
          <w:i/>
        </w:rPr>
        <w:t>тудено-Яблоновка</w:t>
      </w:r>
      <w:proofErr w:type="spellEnd"/>
      <w:r>
        <w:rPr>
          <w:i/>
        </w:rPr>
        <w:t>.</w:t>
      </w:r>
    </w:p>
    <w:p w:rsidR="005C7ED1" w:rsidRDefault="005C7ED1" w:rsidP="005C7ED1">
      <w:pPr>
        <w:ind w:left="360"/>
        <w:jc w:val="both"/>
        <w:rPr>
          <w:i/>
        </w:rPr>
      </w:pPr>
      <w:r>
        <w:rPr>
          <w:i/>
        </w:rPr>
        <w:t xml:space="preserve">В 2013 году ТОС «Краснопахаревский» участвовал в районной выставке ТОС  («Маленькие </w:t>
      </w:r>
      <w:proofErr w:type="spellStart"/>
      <w:r>
        <w:rPr>
          <w:i/>
        </w:rPr>
        <w:t>Тосята</w:t>
      </w:r>
      <w:proofErr w:type="spellEnd"/>
      <w:r>
        <w:rPr>
          <w:i/>
        </w:rPr>
        <w:t>»).</w:t>
      </w:r>
    </w:p>
    <w:p w:rsidR="005C7ED1" w:rsidRDefault="005C7ED1" w:rsidP="005C7ED1">
      <w:pPr>
        <w:ind w:left="360"/>
        <w:jc w:val="both"/>
        <w:rPr>
          <w:i/>
        </w:rPr>
      </w:pPr>
      <w:r>
        <w:rPr>
          <w:i/>
        </w:rPr>
        <w:t xml:space="preserve">Во исполнение Постановления Губернатора о подготовке и утверждении Генеральных планов  поселения, в 2013 году изготовлен Генеральный план в </w:t>
      </w:r>
      <w:proofErr w:type="spellStart"/>
      <w:r>
        <w:rPr>
          <w:i/>
        </w:rPr>
        <w:t>с</w:t>
      </w:r>
      <w:proofErr w:type="gramStart"/>
      <w:r>
        <w:rPr>
          <w:i/>
        </w:rPr>
        <w:t>.С</w:t>
      </w:r>
      <w:proofErr w:type="gramEnd"/>
      <w:r>
        <w:rPr>
          <w:i/>
        </w:rPr>
        <w:t>тудено-Яблоновка</w:t>
      </w:r>
      <w:proofErr w:type="spellEnd"/>
      <w:r>
        <w:rPr>
          <w:i/>
        </w:rPr>
        <w:t xml:space="preserve">  и х. Красный Пахарь. Из местного бюджета потрачено 102 000 руб. </w:t>
      </w:r>
    </w:p>
    <w:p w:rsidR="005C7ED1" w:rsidRDefault="005C7ED1" w:rsidP="005C7ED1">
      <w:pPr>
        <w:ind w:left="360"/>
        <w:jc w:val="both"/>
        <w:rPr>
          <w:i/>
        </w:rPr>
      </w:pPr>
      <w:r>
        <w:rPr>
          <w:i/>
        </w:rPr>
        <w:lastRenderedPageBreak/>
        <w:t xml:space="preserve">Изготовление документации на здание ДК в </w:t>
      </w:r>
      <w:proofErr w:type="spellStart"/>
      <w:r>
        <w:rPr>
          <w:i/>
        </w:rPr>
        <w:t>с</w:t>
      </w:r>
      <w:proofErr w:type="gramStart"/>
      <w:r>
        <w:rPr>
          <w:i/>
        </w:rPr>
        <w:t>.С</w:t>
      </w:r>
      <w:proofErr w:type="gramEnd"/>
      <w:r>
        <w:rPr>
          <w:i/>
        </w:rPr>
        <w:t>тудено-Яблоновка</w:t>
      </w:r>
      <w:proofErr w:type="spellEnd"/>
      <w:r>
        <w:rPr>
          <w:i/>
        </w:rPr>
        <w:t xml:space="preserve">  в сумме 11 000 </w:t>
      </w:r>
      <w:proofErr w:type="spellStart"/>
      <w:r>
        <w:rPr>
          <w:i/>
        </w:rPr>
        <w:t>руб</w:t>
      </w:r>
      <w:proofErr w:type="spellEnd"/>
      <w:r>
        <w:rPr>
          <w:i/>
        </w:rPr>
        <w:t>- межевание и технический паспорт -  8554 руб.</w:t>
      </w:r>
    </w:p>
    <w:p w:rsidR="005C7ED1" w:rsidRDefault="005C7ED1" w:rsidP="005C7ED1">
      <w:pPr>
        <w:ind w:left="360"/>
        <w:rPr>
          <w:b/>
        </w:rPr>
      </w:pPr>
      <w:r>
        <w:rPr>
          <w:b/>
        </w:rPr>
        <w:t>3. Праздничные мероприятия</w:t>
      </w:r>
    </w:p>
    <w:p w:rsidR="005C7ED1" w:rsidRDefault="005C7ED1" w:rsidP="005C7ED1">
      <w:pPr>
        <w:ind w:left="357"/>
        <w:contextualSpacing/>
        <w:rPr>
          <w:i/>
        </w:rPr>
      </w:pPr>
      <w:r>
        <w:rPr>
          <w:i/>
        </w:rPr>
        <w:t>-  9 мая День Победы</w:t>
      </w:r>
    </w:p>
    <w:p w:rsidR="005C7ED1" w:rsidRDefault="005C7ED1" w:rsidP="005C7ED1">
      <w:pPr>
        <w:ind w:left="357"/>
        <w:contextualSpacing/>
        <w:rPr>
          <w:i/>
        </w:rPr>
      </w:pPr>
      <w:r>
        <w:rPr>
          <w:i/>
        </w:rPr>
        <w:t>- 1 июня День защиты детей</w:t>
      </w:r>
    </w:p>
    <w:p w:rsidR="005C7ED1" w:rsidRDefault="005C7ED1" w:rsidP="005C7ED1">
      <w:pPr>
        <w:ind w:left="357"/>
        <w:contextualSpacing/>
        <w:rPr>
          <w:i/>
        </w:rPr>
      </w:pPr>
      <w:r>
        <w:rPr>
          <w:i/>
        </w:rPr>
        <w:t>- 21 августа «Международное ралли «Шелковый путь»</w:t>
      </w:r>
    </w:p>
    <w:p w:rsidR="005C7ED1" w:rsidRDefault="005C7ED1" w:rsidP="005C7ED1">
      <w:pPr>
        <w:ind w:left="357"/>
        <w:contextualSpacing/>
        <w:rPr>
          <w:i/>
        </w:rPr>
      </w:pPr>
      <w:r>
        <w:rPr>
          <w:i/>
        </w:rPr>
        <w:t>- День пожилого человека</w:t>
      </w:r>
    </w:p>
    <w:p w:rsidR="005C7ED1" w:rsidRDefault="005C7ED1" w:rsidP="005C7ED1">
      <w:pPr>
        <w:ind w:left="357"/>
        <w:contextualSpacing/>
        <w:rPr>
          <w:i/>
        </w:rPr>
      </w:pPr>
      <w:r>
        <w:rPr>
          <w:i/>
        </w:rPr>
        <w:t>- Новый год</w:t>
      </w:r>
    </w:p>
    <w:p w:rsidR="005C7ED1" w:rsidRDefault="005C7ED1" w:rsidP="005C7ED1">
      <w:pPr>
        <w:ind w:left="357"/>
        <w:contextualSpacing/>
        <w:rPr>
          <w:i/>
        </w:rPr>
      </w:pPr>
    </w:p>
    <w:p w:rsidR="005C7ED1" w:rsidRDefault="005C7ED1" w:rsidP="005C7ED1">
      <w:pPr>
        <w:ind w:left="360"/>
        <w:rPr>
          <w:i/>
        </w:rPr>
      </w:pPr>
      <w:r>
        <w:rPr>
          <w:i/>
        </w:rPr>
        <w:t>В 2014 году запланировано:</w:t>
      </w:r>
    </w:p>
    <w:p w:rsidR="005C7ED1" w:rsidRDefault="005C7ED1" w:rsidP="005C7ED1">
      <w:pPr>
        <w:spacing w:line="360" w:lineRule="auto"/>
        <w:ind w:left="360"/>
        <w:rPr>
          <w:i/>
        </w:rPr>
      </w:pPr>
      <w:r>
        <w:rPr>
          <w:i/>
        </w:rPr>
        <w:t>1) формирование земельных участков для многодетных семей</w:t>
      </w:r>
    </w:p>
    <w:p w:rsidR="005C7ED1" w:rsidRDefault="005C7ED1" w:rsidP="005C7ED1">
      <w:pPr>
        <w:spacing w:line="360" w:lineRule="auto"/>
        <w:ind w:left="360"/>
        <w:rPr>
          <w:i/>
        </w:rPr>
      </w:pPr>
      <w:r>
        <w:rPr>
          <w:i/>
        </w:rPr>
        <w:t xml:space="preserve">2) завершение строительства  газификации </w:t>
      </w:r>
      <w:proofErr w:type="spellStart"/>
      <w:r>
        <w:rPr>
          <w:i/>
        </w:rPr>
        <w:t>с</w:t>
      </w:r>
      <w:proofErr w:type="gramStart"/>
      <w:r>
        <w:rPr>
          <w:i/>
        </w:rPr>
        <w:t>.С</w:t>
      </w:r>
      <w:proofErr w:type="gramEnd"/>
      <w:r>
        <w:rPr>
          <w:i/>
        </w:rPr>
        <w:t>тудено-Яблоновка</w:t>
      </w:r>
      <w:proofErr w:type="spellEnd"/>
    </w:p>
    <w:p w:rsidR="005C7ED1" w:rsidRDefault="005C7ED1" w:rsidP="005C7ED1">
      <w:pPr>
        <w:spacing w:line="360" w:lineRule="auto"/>
        <w:ind w:left="360"/>
        <w:rPr>
          <w:i/>
        </w:rPr>
      </w:pPr>
      <w:r>
        <w:rPr>
          <w:i/>
        </w:rPr>
        <w:t>3) разработка технической документации на дороги местного значения</w:t>
      </w:r>
    </w:p>
    <w:p w:rsidR="005C7ED1" w:rsidRDefault="005C7ED1" w:rsidP="005C7ED1">
      <w:pPr>
        <w:spacing w:line="360" w:lineRule="auto"/>
        <w:ind w:left="360"/>
        <w:rPr>
          <w:i/>
        </w:rPr>
      </w:pPr>
      <w:r>
        <w:rPr>
          <w:i/>
        </w:rPr>
        <w:t xml:space="preserve">4) установка мусорных контейнеров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с. Студено-Яблоновка</w:t>
      </w:r>
    </w:p>
    <w:p w:rsidR="005C7ED1" w:rsidRDefault="005C7ED1" w:rsidP="005C7ED1">
      <w:pPr>
        <w:spacing w:line="360" w:lineRule="auto"/>
        <w:ind w:left="360"/>
        <w:rPr>
          <w:i/>
        </w:rPr>
      </w:pPr>
      <w:r>
        <w:rPr>
          <w:i/>
        </w:rPr>
        <w:t xml:space="preserve">5) установка урн в х. Красный Пахарь и </w:t>
      </w:r>
      <w:proofErr w:type="spellStart"/>
      <w:r>
        <w:rPr>
          <w:i/>
        </w:rPr>
        <w:t>с</w:t>
      </w:r>
      <w:proofErr w:type="gramStart"/>
      <w:r>
        <w:rPr>
          <w:i/>
        </w:rPr>
        <w:t>.С</w:t>
      </w:r>
      <w:proofErr w:type="gramEnd"/>
      <w:r>
        <w:rPr>
          <w:i/>
        </w:rPr>
        <w:t>тудено-Яблоновка</w:t>
      </w:r>
      <w:proofErr w:type="spellEnd"/>
    </w:p>
    <w:p w:rsidR="005C7ED1" w:rsidRDefault="005C7ED1" w:rsidP="005C7ED1">
      <w:pPr>
        <w:spacing w:line="360" w:lineRule="auto"/>
        <w:ind w:left="360"/>
        <w:rPr>
          <w:i/>
        </w:rPr>
      </w:pPr>
      <w:r>
        <w:rPr>
          <w:i/>
        </w:rPr>
        <w:t xml:space="preserve">6) ликвидация развалин школы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х. Красный Пахарь</w:t>
      </w:r>
    </w:p>
    <w:p w:rsidR="005C7ED1" w:rsidRDefault="005C7ED1" w:rsidP="005C7ED1">
      <w:pPr>
        <w:spacing w:line="360" w:lineRule="auto"/>
        <w:ind w:left="360"/>
      </w:pPr>
    </w:p>
    <w:p w:rsidR="005C7ED1" w:rsidRDefault="005C7ED1" w:rsidP="003903C6"/>
    <w:p w:rsidR="005C7ED1" w:rsidRDefault="005C7ED1" w:rsidP="003903C6"/>
    <w:p w:rsidR="003903C6" w:rsidRDefault="003903C6" w:rsidP="003903C6">
      <w:pPr>
        <w:jc w:val="both"/>
        <w:rPr>
          <w:sz w:val="22"/>
        </w:rPr>
      </w:pPr>
    </w:p>
    <w:p w:rsidR="003903C6" w:rsidRDefault="003903C6" w:rsidP="003903C6"/>
    <w:p w:rsidR="003903C6" w:rsidRDefault="003903C6" w:rsidP="003903C6"/>
    <w:p w:rsidR="003903C6" w:rsidRPr="00FC47F1" w:rsidRDefault="003903C6" w:rsidP="003903C6">
      <w:pPr>
        <w:rPr>
          <w:b/>
          <w:szCs w:val="28"/>
        </w:rPr>
      </w:pPr>
    </w:p>
    <w:p w:rsidR="003903C6" w:rsidRDefault="003903C6" w:rsidP="003903C6">
      <w:pPr>
        <w:rPr>
          <w:b/>
          <w:sz w:val="24"/>
          <w:szCs w:val="24"/>
        </w:rPr>
      </w:pPr>
    </w:p>
    <w:p w:rsidR="006900F0" w:rsidRPr="006900F0" w:rsidRDefault="006900F0">
      <w:pPr>
        <w:rPr>
          <w:szCs w:val="28"/>
        </w:rPr>
      </w:pPr>
    </w:p>
    <w:sectPr w:rsidR="006900F0" w:rsidRPr="006900F0" w:rsidSect="00AC4B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F82"/>
    <w:multiLevelType w:val="hybridMultilevel"/>
    <w:tmpl w:val="C4405E64"/>
    <w:lvl w:ilvl="0" w:tplc="6E16C7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5037D"/>
    <w:multiLevelType w:val="hybridMultilevel"/>
    <w:tmpl w:val="A8B2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9279B"/>
    <w:multiLevelType w:val="hybridMultilevel"/>
    <w:tmpl w:val="D4EA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6222F"/>
    <w:multiLevelType w:val="hybridMultilevel"/>
    <w:tmpl w:val="301C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0F0"/>
    <w:rsid w:val="003903C6"/>
    <w:rsid w:val="005C7ED1"/>
    <w:rsid w:val="006900F0"/>
    <w:rsid w:val="008958A1"/>
    <w:rsid w:val="00AC4B57"/>
    <w:rsid w:val="00C843D2"/>
    <w:rsid w:val="00FA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F0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7</cp:revision>
  <dcterms:created xsi:type="dcterms:W3CDTF">2014-06-02T07:01:00Z</dcterms:created>
  <dcterms:modified xsi:type="dcterms:W3CDTF">2014-07-24T07:46:00Z</dcterms:modified>
</cp:coreProperties>
</file>