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E" w:rsidRDefault="00F028BE" w:rsidP="00F028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F028BE" w:rsidRDefault="00F028BE" w:rsidP="00F028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F028BE" w:rsidRDefault="00F028BE" w:rsidP="00F028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028BE" w:rsidRDefault="00F028BE" w:rsidP="00F028BE">
      <w:pPr>
        <w:jc w:val="center"/>
        <w:rPr>
          <w:rFonts w:ascii="Times New Roman" w:hAnsi="Times New Roman"/>
          <w:sz w:val="24"/>
          <w:szCs w:val="24"/>
        </w:rPr>
      </w:pPr>
    </w:p>
    <w:p w:rsidR="00F028BE" w:rsidRDefault="00F028BE" w:rsidP="00F028BE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F028BE" w:rsidRDefault="00F028BE" w:rsidP="00F028BE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F028BE" w:rsidRDefault="00F028BE" w:rsidP="00F028BE">
      <w:pPr>
        <w:rPr>
          <w:lang w:val="en-US"/>
        </w:rPr>
      </w:pPr>
    </w:p>
    <w:p w:rsidR="00F028BE" w:rsidRDefault="00F028BE" w:rsidP="00F028B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28BE" w:rsidRPr="006B08A2" w:rsidRDefault="006B08A2" w:rsidP="00F028BE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40</w:t>
      </w:r>
      <w:proofErr w:type="gramEnd"/>
    </w:p>
    <w:p w:rsidR="00F028BE" w:rsidRDefault="006B08A2" w:rsidP="00F02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28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августа 2015</w:t>
      </w:r>
      <w:r w:rsidR="00F028BE">
        <w:rPr>
          <w:rFonts w:ascii="Times New Roman" w:hAnsi="Times New Roman"/>
          <w:sz w:val="24"/>
          <w:szCs w:val="24"/>
        </w:rPr>
        <w:t xml:space="preserve"> г.</w:t>
      </w:r>
    </w:p>
    <w:p w:rsidR="00F028BE" w:rsidRDefault="00F028BE" w:rsidP="00F028BE">
      <w:pPr>
        <w:rPr>
          <w:rFonts w:ascii="Times New Roman" w:hAnsi="Times New Roman"/>
          <w:sz w:val="24"/>
          <w:szCs w:val="24"/>
        </w:rPr>
      </w:pPr>
    </w:p>
    <w:p w:rsidR="00F028BE" w:rsidRDefault="00F028BE" w:rsidP="00F028B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условиях проведения </w:t>
      </w:r>
      <w:proofErr w:type="gramStart"/>
      <w:r>
        <w:rPr>
          <w:rFonts w:ascii="Times New Roman" w:hAnsi="Times New Roman"/>
          <w:sz w:val="24"/>
          <w:szCs w:val="24"/>
        </w:rPr>
        <w:t>предвыборной</w:t>
      </w:r>
      <w:proofErr w:type="gramEnd"/>
    </w:p>
    <w:p w:rsidR="00F028BE" w:rsidRDefault="00F028BE" w:rsidP="00F028B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агитации зарегистрированными кандидатами</w:t>
      </w:r>
    </w:p>
    <w:p w:rsidR="00F028BE" w:rsidRDefault="006B08A2" w:rsidP="00F02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выборы 13 сентября 2015</w:t>
      </w:r>
      <w:r w:rsidR="00F028BE">
        <w:rPr>
          <w:rFonts w:ascii="Times New Roman" w:hAnsi="Times New Roman"/>
          <w:sz w:val="24"/>
          <w:szCs w:val="24"/>
        </w:rPr>
        <w:t xml:space="preserve">г. </w:t>
      </w:r>
    </w:p>
    <w:p w:rsidR="00F028BE" w:rsidRDefault="00F028BE" w:rsidP="00F028BE">
      <w:pPr>
        <w:rPr>
          <w:rFonts w:ascii="Times New Roman" w:hAnsi="Times New Roman"/>
          <w:sz w:val="24"/>
          <w:szCs w:val="24"/>
        </w:rPr>
      </w:pPr>
    </w:p>
    <w:p w:rsidR="00F028BE" w:rsidRDefault="007510BC" w:rsidP="002D73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="008826AD">
        <w:rPr>
          <w:rFonts w:ascii="Times New Roman" w:hAnsi="Times New Roman"/>
          <w:sz w:val="24"/>
          <w:szCs w:val="24"/>
        </w:rPr>
        <w:t>45 Закона Волгоградской области №1751-</w:t>
      </w:r>
      <w:r w:rsidR="008826AD" w:rsidRPr="007510BC">
        <w:rPr>
          <w:rFonts w:ascii="Times New Roman" w:hAnsi="Times New Roman"/>
          <w:sz w:val="24"/>
          <w:szCs w:val="24"/>
        </w:rPr>
        <w:t xml:space="preserve"> </w:t>
      </w:r>
      <w:r w:rsidR="008826AD">
        <w:rPr>
          <w:rFonts w:ascii="Times New Roman" w:hAnsi="Times New Roman"/>
          <w:sz w:val="24"/>
          <w:szCs w:val="24"/>
        </w:rPr>
        <w:t>ОД от 25 октября 2008г. «О выборах депутатов Волгоградской областной Думы»</w:t>
      </w:r>
      <w:r w:rsidR="002D733F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F028BE" w:rsidRDefault="00F028BE" w:rsidP="00F028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028BE" w:rsidRDefault="00F028BE" w:rsidP="00F028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зал в ДК х. Красный Пахарь и зал в ДК с. </w:t>
      </w:r>
      <w:proofErr w:type="gramStart"/>
      <w:r>
        <w:rPr>
          <w:rFonts w:ascii="Times New Roman" w:hAnsi="Times New Roman"/>
          <w:sz w:val="24"/>
          <w:szCs w:val="24"/>
        </w:rPr>
        <w:t>Студено-Яблоновка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проведения встреч с избирателями для проведения агитационных публичных мероприятий</w:t>
      </w:r>
      <w:r w:rsidR="00B65457">
        <w:rPr>
          <w:rFonts w:ascii="Times New Roman" w:hAnsi="Times New Roman"/>
          <w:sz w:val="24"/>
          <w:szCs w:val="24"/>
        </w:rPr>
        <w:t xml:space="preserve"> безвозмездно</w:t>
      </w:r>
      <w:r>
        <w:rPr>
          <w:rFonts w:ascii="Times New Roman" w:hAnsi="Times New Roman"/>
          <w:sz w:val="24"/>
          <w:szCs w:val="24"/>
        </w:rPr>
        <w:t>, согласно законодательства.</w:t>
      </w:r>
    </w:p>
    <w:p w:rsidR="00F028BE" w:rsidRDefault="00F028BE" w:rsidP="00F028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места для размещения печатных предвыборных агитационных материалов кандидатов на информационных стендах по адресу: Волгоградская область, Городищенский район, 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Пахарь, ул. Новосёловская, 16 и Волгоградская область, Городищенский район, с. Студено-Яблоновка, ул.Заречная,11.</w:t>
      </w:r>
    </w:p>
    <w:p w:rsidR="00F028BE" w:rsidRDefault="00F028BE" w:rsidP="00F028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</w:t>
      </w:r>
      <w:r w:rsidR="007D3949">
        <w:rPr>
          <w:rFonts w:ascii="Times New Roman" w:hAnsi="Times New Roman"/>
          <w:sz w:val="24"/>
          <w:szCs w:val="24"/>
        </w:rPr>
        <w:t xml:space="preserve">мендовать кандидатам </w:t>
      </w:r>
      <w:r>
        <w:rPr>
          <w:rFonts w:ascii="Times New Roman" w:hAnsi="Times New Roman"/>
          <w:sz w:val="24"/>
          <w:szCs w:val="24"/>
        </w:rPr>
        <w:t xml:space="preserve">уведомлять о предоставлении помещения для организации проведения встреч с избирателями, </w:t>
      </w:r>
      <w:proofErr w:type="gramStart"/>
      <w:r>
        <w:rPr>
          <w:rFonts w:ascii="Times New Roman" w:hAnsi="Times New Roman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D3949" w:rsidRDefault="007D3949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данное постановление на официальном сайте поселения </w:t>
      </w:r>
      <w:hyperlink r:id="rId6" w:history="1">
        <w:r w:rsidRPr="009326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326ED">
          <w:rPr>
            <w:rStyle w:val="a4"/>
            <w:rFonts w:ascii="Times New Roman" w:hAnsi="Times New Roman"/>
            <w:sz w:val="24"/>
            <w:szCs w:val="24"/>
          </w:rPr>
          <w:t>.adm-krpa.ru</w:t>
        </w:r>
      </w:hyperlink>
      <w:r w:rsidRPr="007D3949">
        <w:rPr>
          <w:rFonts w:ascii="Times New Roman" w:hAnsi="Times New Roman"/>
          <w:sz w:val="24"/>
          <w:szCs w:val="24"/>
        </w:rPr>
        <w:t xml:space="preserve"> и на информационных стендах по адресу: </w:t>
      </w:r>
      <w:r>
        <w:rPr>
          <w:rFonts w:ascii="Times New Roman" w:hAnsi="Times New Roman"/>
          <w:sz w:val="24"/>
          <w:szCs w:val="24"/>
        </w:rPr>
        <w:t>Волгоградская область, Городищенский район, 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Пахарь, ул. Новосёловская, 16 и Волгоградская область, Городищенский район, с. Студено-Яблоновка, ул.Заречная,11.</w:t>
      </w:r>
    </w:p>
    <w:p w:rsidR="00F028BE" w:rsidRPr="007D3949" w:rsidRDefault="00F028BE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3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394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028BE" w:rsidRDefault="00F028BE" w:rsidP="00F028BE">
      <w:pPr>
        <w:jc w:val="both"/>
        <w:rPr>
          <w:rFonts w:ascii="Times New Roman" w:hAnsi="Times New Roman"/>
          <w:sz w:val="24"/>
          <w:szCs w:val="24"/>
        </w:rPr>
      </w:pPr>
    </w:p>
    <w:p w:rsidR="00F028BE" w:rsidRDefault="00F028BE" w:rsidP="00F028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Краснопахаревского </w:t>
      </w:r>
    </w:p>
    <w:p w:rsidR="00F32FAD" w:rsidRPr="008826AD" w:rsidRDefault="00F028BE" w:rsidP="0088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М.Н.Белова</w:t>
      </w:r>
    </w:p>
    <w:sectPr w:rsidR="00F32FAD" w:rsidRPr="008826AD" w:rsidSect="00F028BE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6319"/>
    <w:multiLevelType w:val="hybridMultilevel"/>
    <w:tmpl w:val="A2EC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BE"/>
    <w:rsid w:val="002D733F"/>
    <w:rsid w:val="006B08A2"/>
    <w:rsid w:val="007510BC"/>
    <w:rsid w:val="007D3949"/>
    <w:rsid w:val="008826AD"/>
    <w:rsid w:val="00B65457"/>
    <w:rsid w:val="00BE2581"/>
    <w:rsid w:val="00C12EC4"/>
    <w:rsid w:val="00F028BE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9</cp:revision>
  <dcterms:created xsi:type="dcterms:W3CDTF">2014-08-06T07:37:00Z</dcterms:created>
  <dcterms:modified xsi:type="dcterms:W3CDTF">2015-08-13T10:10:00Z</dcterms:modified>
</cp:coreProperties>
</file>