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84" w:rsidRDefault="007A4884" w:rsidP="007A488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Краснопахаревский Совет депутатов</w:t>
      </w:r>
    </w:p>
    <w:p w:rsidR="007A4884" w:rsidRDefault="007A4884" w:rsidP="007A4884">
      <w:pPr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403033, Волгоградская область, Городищенский район, х. Красный Пахарь, ул. Новоселовская 16, тел. 8(84468) 4-57-30</w:t>
      </w:r>
    </w:p>
    <w:p w:rsidR="007A4884" w:rsidRDefault="007A4884" w:rsidP="007A48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4884" w:rsidRDefault="007A4884" w:rsidP="007A48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7A4884" w:rsidRDefault="007A4884" w:rsidP="007A48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4884" w:rsidRDefault="007A4884" w:rsidP="007A48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№42/4</w:t>
      </w:r>
    </w:p>
    <w:p w:rsidR="007A4884" w:rsidRDefault="007A4884" w:rsidP="007A48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«03» июня 2016г.</w:t>
      </w:r>
    </w:p>
    <w:p w:rsidR="007A4884" w:rsidRDefault="007A4884" w:rsidP="007A4884">
      <w:pPr>
        <w:widowControl w:val="0"/>
        <w:autoSpaceDE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 об архиве</w:t>
      </w:r>
    </w:p>
    <w:p w:rsidR="007A4884" w:rsidRDefault="007A4884" w:rsidP="007A4884">
      <w:pPr>
        <w:widowControl w:val="0"/>
        <w:autoSpaceDE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Краснопахаревского Совета депутатов</w:t>
      </w:r>
    </w:p>
    <w:p w:rsidR="007A4884" w:rsidRDefault="007A4884" w:rsidP="007A4884">
      <w:pPr>
        <w:widowControl w:val="0"/>
        <w:autoSpaceDE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Краснопахаревского сельского поселения </w:t>
      </w:r>
    </w:p>
    <w:p w:rsidR="007A4884" w:rsidRDefault="007A4884" w:rsidP="007A4884">
      <w:pPr>
        <w:widowControl w:val="0"/>
        <w:autoSpaceDE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Городищенского района Волгоградской области</w:t>
      </w:r>
    </w:p>
    <w:p w:rsidR="007A4884" w:rsidRDefault="007A4884" w:rsidP="007A48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7A4884" w:rsidRDefault="007A4884" w:rsidP="007A4884">
      <w:pPr>
        <w:widowControl w:val="0"/>
        <w:autoSpaceDE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sz w:val="24"/>
            <w:szCs w:val="24"/>
          </w:rPr>
          <w:t>06.10.2003</w:t>
        </w:r>
      </w:smartTag>
      <w:r>
        <w:rPr>
          <w:rFonts w:ascii="Times New Roman" w:hAnsi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и «Правилами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организациях» от 18 января 2007г. №19, руководствуясь Уставом  Краснопахаревского сельского поселения, Краснопахаревский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4884" w:rsidRDefault="007A4884" w:rsidP="007A4884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7A4884" w:rsidRPr="007A4884" w:rsidRDefault="007A4884" w:rsidP="007A4884">
      <w:pPr>
        <w:widowControl w:val="0"/>
        <w:autoSpaceDE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Pr="007A4884">
        <w:rPr>
          <w:rFonts w:ascii="Times New Roman" w:hAnsi="Times New Roman"/>
          <w:sz w:val="24"/>
          <w:szCs w:val="24"/>
        </w:rPr>
        <w:t>Положени</w:t>
      </w:r>
      <w:r w:rsidR="007C4190">
        <w:rPr>
          <w:rFonts w:ascii="Times New Roman" w:hAnsi="Times New Roman"/>
          <w:sz w:val="24"/>
          <w:szCs w:val="24"/>
        </w:rPr>
        <w:t>е</w:t>
      </w:r>
      <w:r w:rsidRPr="007A4884">
        <w:rPr>
          <w:rFonts w:ascii="Times New Roman" w:hAnsi="Times New Roman"/>
          <w:sz w:val="24"/>
          <w:szCs w:val="24"/>
        </w:rPr>
        <w:t xml:space="preserve"> об архиве Краснопахаревского Совета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884">
        <w:rPr>
          <w:rFonts w:ascii="Times New Roman" w:hAnsi="Times New Roman"/>
          <w:sz w:val="24"/>
          <w:szCs w:val="24"/>
        </w:rPr>
        <w:t>Краснопахаревского сельского поселения  Городищенского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A452B6" w:rsidRPr="00A452B6" w:rsidRDefault="00A452B6" w:rsidP="007A4884">
      <w:pPr>
        <w:jc w:val="both"/>
        <w:rPr>
          <w:rFonts w:ascii="Times New Roman" w:hAnsi="Times New Roman"/>
          <w:sz w:val="16"/>
          <w:szCs w:val="16"/>
        </w:rPr>
      </w:pPr>
    </w:p>
    <w:p w:rsidR="007A4884" w:rsidRDefault="007A4884" w:rsidP="007A48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настоящее решение на официальном сайте поселения в сети интернет и на информационных досках Краснопахаревского сельского поселения.</w:t>
      </w:r>
    </w:p>
    <w:p w:rsidR="00A452B6" w:rsidRDefault="007A4884" w:rsidP="007A4884">
      <w:pPr>
        <w:pStyle w:val="1"/>
        <w:shd w:val="clear" w:color="auto" w:fill="auto"/>
        <w:tabs>
          <w:tab w:val="left" w:pos="539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452B6">
        <w:rPr>
          <w:sz w:val="24"/>
          <w:szCs w:val="24"/>
        </w:rPr>
        <w:t>Признать утратившим силу Решение Краснопахаревского Совета депутатов №34/4 от 13.01.2012г. «</w:t>
      </w:r>
      <w:r w:rsidR="008268D0">
        <w:rPr>
          <w:sz w:val="24"/>
          <w:szCs w:val="24"/>
        </w:rPr>
        <w:t xml:space="preserve">Об утверждении </w:t>
      </w:r>
      <w:r w:rsidR="00A452B6" w:rsidRPr="007A4884">
        <w:rPr>
          <w:sz w:val="24"/>
          <w:szCs w:val="24"/>
        </w:rPr>
        <w:t>Положения об архиве Краснопахаревского Совета депутатов</w:t>
      </w:r>
      <w:r w:rsidR="00A452B6">
        <w:rPr>
          <w:sz w:val="24"/>
          <w:szCs w:val="24"/>
        </w:rPr>
        <w:t xml:space="preserve"> </w:t>
      </w:r>
      <w:r w:rsidR="00A452B6" w:rsidRPr="007A4884">
        <w:rPr>
          <w:sz w:val="24"/>
          <w:szCs w:val="24"/>
        </w:rPr>
        <w:t>Краснопахаревского сельского поселения</w:t>
      </w:r>
      <w:r w:rsidR="00A452B6">
        <w:rPr>
          <w:sz w:val="24"/>
          <w:szCs w:val="24"/>
        </w:rPr>
        <w:t>».</w:t>
      </w:r>
      <w:r w:rsidR="00A452B6" w:rsidRPr="007A4884">
        <w:rPr>
          <w:sz w:val="24"/>
          <w:szCs w:val="24"/>
        </w:rPr>
        <w:t xml:space="preserve">  </w:t>
      </w:r>
    </w:p>
    <w:p w:rsidR="00A452B6" w:rsidRDefault="00A452B6" w:rsidP="007A4884">
      <w:pPr>
        <w:pStyle w:val="1"/>
        <w:shd w:val="clear" w:color="auto" w:fill="auto"/>
        <w:tabs>
          <w:tab w:val="left" w:pos="539"/>
        </w:tabs>
        <w:spacing w:after="0" w:line="276" w:lineRule="auto"/>
        <w:ind w:right="20"/>
        <w:jc w:val="both"/>
        <w:rPr>
          <w:sz w:val="24"/>
          <w:szCs w:val="24"/>
        </w:rPr>
      </w:pPr>
    </w:p>
    <w:p w:rsidR="007A4884" w:rsidRDefault="00A452B6" w:rsidP="007A4884">
      <w:pPr>
        <w:pStyle w:val="1"/>
        <w:shd w:val="clear" w:color="auto" w:fill="auto"/>
        <w:tabs>
          <w:tab w:val="left" w:pos="539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A4884">
        <w:rPr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7A4884" w:rsidRDefault="007A4884" w:rsidP="007A4884">
      <w:pPr>
        <w:jc w:val="both"/>
        <w:rPr>
          <w:rFonts w:ascii="Times New Roman" w:hAnsi="Times New Roman"/>
          <w:sz w:val="24"/>
          <w:szCs w:val="24"/>
        </w:rPr>
      </w:pPr>
    </w:p>
    <w:p w:rsidR="00A452B6" w:rsidRDefault="00A452B6" w:rsidP="007A4884">
      <w:pPr>
        <w:jc w:val="both"/>
        <w:rPr>
          <w:rFonts w:ascii="Times New Roman" w:hAnsi="Times New Roman"/>
          <w:sz w:val="24"/>
          <w:szCs w:val="24"/>
        </w:rPr>
      </w:pPr>
    </w:p>
    <w:p w:rsidR="007A4884" w:rsidRDefault="007A4884" w:rsidP="007A488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Краснопахаревского </w:t>
      </w:r>
    </w:p>
    <w:p w:rsidR="001D5430" w:rsidRDefault="007A4884" w:rsidP="007C4190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М.Н. Белова</w:t>
      </w:r>
      <w:bookmarkStart w:id="0" w:name="_GoBack"/>
      <w:bookmarkEnd w:id="0"/>
    </w:p>
    <w:sectPr w:rsidR="001D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3"/>
    <w:rsid w:val="001D5430"/>
    <w:rsid w:val="00611BD3"/>
    <w:rsid w:val="007A4884"/>
    <w:rsid w:val="007C4190"/>
    <w:rsid w:val="008268D0"/>
    <w:rsid w:val="00A4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A48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A4884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A48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A4884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2016-06-03T08:23:00Z</dcterms:created>
  <dcterms:modified xsi:type="dcterms:W3CDTF">2016-06-03T08:49:00Z</dcterms:modified>
</cp:coreProperties>
</file>