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C0" w:rsidRPr="007D5AF8" w:rsidRDefault="002C6AC0" w:rsidP="007D5A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AC0" w:rsidRPr="007D5AF8" w:rsidRDefault="002C6AC0" w:rsidP="007D5A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5AF8">
        <w:rPr>
          <w:rFonts w:ascii="Arial" w:eastAsia="Times New Roman" w:hAnsi="Arial" w:cs="Arial"/>
          <w:b/>
          <w:sz w:val="24"/>
          <w:szCs w:val="24"/>
          <w:lang w:eastAsia="ru-RU"/>
        </w:rPr>
        <w:t>Краснопахаревский Совет депутатов</w:t>
      </w:r>
    </w:p>
    <w:p w:rsidR="002C6AC0" w:rsidRPr="007D5AF8" w:rsidRDefault="002C6AC0" w:rsidP="007D5A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AF8">
        <w:rPr>
          <w:rFonts w:ascii="Arial" w:eastAsia="Times New Roman" w:hAnsi="Arial" w:cs="Arial"/>
          <w:sz w:val="24"/>
          <w:szCs w:val="24"/>
          <w:lang w:eastAsia="ru-RU"/>
        </w:rPr>
        <w:t>403033, Волгоградская область, Городищенский район, х. Красный Пахарь, ул. Новоселовская 16, тел. 8(84468)4-37-30</w:t>
      </w:r>
    </w:p>
    <w:p w:rsidR="002C6AC0" w:rsidRDefault="002C6AC0" w:rsidP="007D5A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5AF8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</w:t>
      </w:r>
      <w:r w:rsidR="007D5AF8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</w:t>
      </w:r>
    </w:p>
    <w:p w:rsidR="007D5AF8" w:rsidRPr="007D5AF8" w:rsidRDefault="007D5AF8" w:rsidP="007D5A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2C6AC0" w:rsidRPr="007D5AF8" w:rsidRDefault="002C6AC0" w:rsidP="007D5A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AC0" w:rsidRPr="007D5AF8" w:rsidRDefault="002C6AC0" w:rsidP="007D5A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5A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2C6AC0" w:rsidRPr="007D5AF8" w:rsidRDefault="002C6AC0" w:rsidP="007D5AF8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C6AC0" w:rsidRPr="007D5AF8" w:rsidRDefault="002C6AC0" w:rsidP="007D5AF8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bCs/>
          <w:sz w:val="24"/>
          <w:szCs w:val="24"/>
          <w:lang w:eastAsia="ar-SA"/>
        </w:rPr>
        <w:t>№</w:t>
      </w:r>
      <w:r w:rsidR="00C9600E" w:rsidRPr="007D5AF8">
        <w:rPr>
          <w:rFonts w:ascii="Arial" w:eastAsia="Times New Roman" w:hAnsi="Arial" w:cs="Arial"/>
          <w:bCs/>
          <w:sz w:val="24"/>
          <w:szCs w:val="24"/>
          <w:lang w:eastAsia="ar-SA"/>
        </w:rPr>
        <w:t>45</w:t>
      </w:r>
      <w:r w:rsidRPr="007D5AF8">
        <w:rPr>
          <w:rFonts w:ascii="Arial" w:eastAsia="Times New Roman" w:hAnsi="Arial" w:cs="Arial"/>
          <w:bCs/>
          <w:sz w:val="24"/>
          <w:szCs w:val="24"/>
          <w:lang w:eastAsia="ar-SA"/>
        </w:rPr>
        <w:t>/</w:t>
      </w:r>
      <w:r w:rsidR="00C9600E" w:rsidRPr="007D5AF8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</w:p>
    <w:p w:rsidR="002C6AC0" w:rsidRPr="007D5AF8" w:rsidRDefault="002C6AC0" w:rsidP="007D5AF8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2C6AC0" w:rsidRPr="007D5AF8" w:rsidRDefault="002C6AC0" w:rsidP="007D5AF8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21.09.2016 года  </w:t>
      </w:r>
    </w:p>
    <w:p w:rsidR="002C6AC0" w:rsidRPr="007D5AF8" w:rsidRDefault="002C6AC0" w:rsidP="007D5AF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57D6" w:rsidRPr="007D5AF8" w:rsidRDefault="005857D6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8359B" w:rsidRPr="007D5AF8" w:rsidRDefault="00B8359B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b/>
          <w:sz w:val="24"/>
          <w:szCs w:val="24"/>
          <w:lang w:eastAsia="ar-SA"/>
        </w:rPr>
        <w:t>«О передаче части полномочий в области электроснабжения, теплоснабжения, водоснабжения и водоотведения населения, а также снабжения населения топливом</w:t>
      </w:r>
    </w:p>
    <w:p w:rsidR="00B8359B" w:rsidRPr="007D5AF8" w:rsidRDefault="00B8359B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b/>
          <w:sz w:val="24"/>
          <w:szCs w:val="24"/>
          <w:lang w:eastAsia="ar-SA"/>
        </w:rPr>
        <w:t>от Краснопахаревского сельского поселения Городищенскому муниципальному району»</w:t>
      </w:r>
    </w:p>
    <w:p w:rsidR="002C6AC0" w:rsidRPr="007D5AF8" w:rsidRDefault="002C6AC0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C6AC0" w:rsidRPr="007D5AF8" w:rsidRDefault="002C6AC0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C6AC0" w:rsidRPr="007D5AF8" w:rsidRDefault="0009643B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7D5AF8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B8359B"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 соответствии с Федеральным законом № 131-ФЗ от 06.10.2003 «Об общих принципах </w:t>
      </w:r>
      <w:r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организации </w:t>
      </w:r>
      <w:r w:rsidR="00B8359B"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местного самоуправления </w:t>
      </w:r>
      <w:r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 в Российской Федерации», руководствуясь законом Волгоградской области от 10.07.2015г. №110-ОД «О внесении изменений в Закон Волгоградской области от 28.11.2014г. №156-ОД «О закреплении отдельных вопросов местного значения за сельскими поселениями в Волгоградской области», руководствуясь Уставом Краснопахаревского сельского поселения, Краснопахаревский Совет депутатов </w:t>
      </w:r>
      <w:proofErr w:type="gramEnd"/>
    </w:p>
    <w:p w:rsidR="0009643B" w:rsidRPr="007D5AF8" w:rsidRDefault="0009643B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643B" w:rsidRPr="007D5AF8" w:rsidRDefault="0009643B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2C6AC0" w:rsidRPr="007D5AF8" w:rsidRDefault="002C6AC0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643B" w:rsidRPr="007D5AF8" w:rsidRDefault="0009643B" w:rsidP="007D5AF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>Передать с 21.09.2016г. осуществление части полномочий в области электроснабжения, теплоснабжения, водоснабжения и водоотведения населения, а также снабжения населения топливом от Краснопахаревского сельского поселения Городищенскому муниципальному району</w:t>
      </w:r>
      <w:r w:rsidR="00573DFE" w:rsidRPr="007D5AF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73DFE" w:rsidRPr="007D5AF8" w:rsidRDefault="00573DFE" w:rsidP="007D5AF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Согласовать перечень имущества, находящегося </w:t>
      </w:r>
      <w:r w:rsidR="005857D6" w:rsidRPr="007D5AF8">
        <w:rPr>
          <w:rFonts w:ascii="Arial" w:eastAsia="Times New Roman" w:hAnsi="Arial" w:cs="Arial"/>
          <w:sz w:val="24"/>
          <w:szCs w:val="24"/>
          <w:lang w:eastAsia="ar-SA"/>
        </w:rPr>
        <w:t>в муниципальной собственности Краснопахаревского сельского поселения и передать в муниципальную собственность Городищенского муниципального района в порядке разграничения муниципального имущества (перечень имущества прилагается).</w:t>
      </w:r>
    </w:p>
    <w:p w:rsidR="005857D6" w:rsidRPr="007D5AF8" w:rsidRDefault="005857D6" w:rsidP="007D5AF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с момента его подписания.</w:t>
      </w:r>
    </w:p>
    <w:p w:rsidR="005857D6" w:rsidRPr="007D5AF8" w:rsidRDefault="005857D6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Глава Краснопахаревского </w:t>
      </w:r>
    </w:p>
    <w:p w:rsidR="005857D6" w:rsidRPr="007D5AF8" w:rsidRDefault="005857D6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                                 М.Н. Белова</w:t>
      </w:r>
    </w:p>
    <w:p w:rsidR="002C6AC0" w:rsidRPr="007D5AF8" w:rsidRDefault="002C6AC0" w:rsidP="007D5A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C6AC0" w:rsidRPr="007D5AF8" w:rsidRDefault="002C6AC0" w:rsidP="007D5AF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C6AC0" w:rsidRPr="007D5AF8" w:rsidRDefault="002C6AC0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57D6" w:rsidRPr="007D5AF8" w:rsidRDefault="005857D6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2C6AC0" w:rsidRPr="007D5AF8" w:rsidTr="00580F55">
        <w:tc>
          <w:tcPr>
            <w:tcW w:w="3226" w:type="dxa"/>
            <w:hideMark/>
          </w:tcPr>
          <w:p w:rsidR="002C6AC0" w:rsidRPr="007D5AF8" w:rsidRDefault="002C6AC0" w:rsidP="007D5A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C6AC0" w:rsidRPr="007D5AF8" w:rsidTr="00580F55">
        <w:tc>
          <w:tcPr>
            <w:tcW w:w="3226" w:type="dxa"/>
            <w:hideMark/>
          </w:tcPr>
          <w:p w:rsidR="002C6AC0" w:rsidRPr="007D5AF8" w:rsidRDefault="002C6AC0" w:rsidP="007D5A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2C6AC0" w:rsidRPr="007D5AF8" w:rsidTr="00580F55">
        <w:tc>
          <w:tcPr>
            <w:tcW w:w="3226" w:type="dxa"/>
            <w:hideMark/>
          </w:tcPr>
          <w:p w:rsidR="002C6AC0" w:rsidRPr="007D5AF8" w:rsidRDefault="002C6AC0" w:rsidP="007D5A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6AC0" w:rsidRPr="007D5AF8" w:rsidTr="00580F55">
        <w:tc>
          <w:tcPr>
            <w:tcW w:w="3226" w:type="dxa"/>
            <w:hideMark/>
          </w:tcPr>
          <w:p w:rsidR="002C6AC0" w:rsidRPr="007D5AF8" w:rsidRDefault="00C4524C" w:rsidP="007D5A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Краснопахарев</w:t>
            </w:r>
            <w:r w:rsidR="002C6AC0"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</w:tr>
      <w:tr w:rsidR="002C6AC0" w:rsidRPr="007D5AF8" w:rsidTr="00580F55">
        <w:tc>
          <w:tcPr>
            <w:tcW w:w="3226" w:type="dxa"/>
            <w:hideMark/>
          </w:tcPr>
          <w:p w:rsidR="002C6AC0" w:rsidRPr="007D5AF8" w:rsidRDefault="002C6AC0" w:rsidP="007D5A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6AC0" w:rsidRPr="007D5AF8" w:rsidTr="00580F55">
        <w:tc>
          <w:tcPr>
            <w:tcW w:w="3226" w:type="dxa"/>
            <w:hideMark/>
          </w:tcPr>
          <w:p w:rsidR="002C6AC0" w:rsidRPr="007D5AF8" w:rsidRDefault="002C6AC0" w:rsidP="007D5AF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2</w:t>
            </w:r>
            <w:r w:rsidR="00C4524C"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C4524C"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.2016г.  №</w:t>
            </w:r>
            <w:r w:rsidR="00C9600E" w:rsidRPr="007D5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45/2</w:t>
            </w:r>
          </w:p>
        </w:tc>
      </w:tr>
    </w:tbl>
    <w:p w:rsidR="002C6AC0" w:rsidRPr="007D5AF8" w:rsidRDefault="002C6AC0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:rsidR="002C6AC0" w:rsidRPr="007D5AF8" w:rsidRDefault="002C6AC0" w:rsidP="007D5AF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:rsidR="002C6AC0" w:rsidRPr="007D5AF8" w:rsidRDefault="002C6AC0" w:rsidP="007D5AF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7D5AF8">
        <w:rPr>
          <w:rFonts w:ascii="Arial" w:eastAsia="Times New Roman" w:hAnsi="Arial" w:cs="Arial"/>
          <w:sz w:val="24"/>
          <w:szCs w:val="24"/>
          <w:lang w:eastAsia="ar-SA"/>
        </w:rPr>
        <w:t>П</w:t>
      </w:r>
      <w:proofErr w:type="gramEnd"/>
      <w:r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 Е Р Е Ч Е Н Ь</w:t>
      </w:r>
    </w:p>
    <w:p w:rsidR="002C6AC0" w:rsidRPr="007D5AF8" w:rsidRDefault="002C6AC0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>имущества, находящегося в муниципальной собственности</w:t>
      </w:r>
    </w:p>
    <w:p w:rsidR="005857D6" w:rsidRPr="007D5AF8" w:rsidRDefault="002C6AC0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E43D9" w:rsidRPr="007D5AF8">
        <w:rPr>
          <w:rFonts w:ascii="Arial" w:eastAsia="Times New Roman" w:hAnsi="Arial" w:cs="Arial"/>
          <w:sz w:val="24"/>
          <w:szCs w:val="24"/>
          <w:lang w:eastAsia="ar-SA"/>
        </w:rPr>
        <w:t>Краснопахарев</w:t>
      </w:r>
      <w:r w:rsidRPr="007D5AF8">
        <w:rPr>
          <w:rFonts w:ascii="Arial" w:eastAsia="Times New Roman" w:hAnsi="Arial" w:cs="Arial"/>
          <w:sz w:val="24"/>
          <w:szCs w:val="24"/>
          <w:lang w:eastAsia="ar-SA"/>
        </w:rPr>
        <w:t xml:space="preserve">ского сельского поселения Городищенского муниципального района и подлежащего передаче в муниципальную собственность </w:t>
      </w:r>
    </w:p>
    <w:p w:rsidR="002C6AC0" w:rsidRPr="007D5AF8" w:rsidRDefault="002C6AC0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>Городищенского муниципального района</w:t>
      </w:r>
    </w:p>
    <w:p w:rsidR="002C6AC0" w:rsidRPr="007D5AF8" w:rsidRDefault="002C6AC0" w:rsidP="007D5A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D5AF8">
        <w:rPr>
          <w:rFonts w:ascii="Arial" w:eastAsia="Times New Roman" w:hAnsi="Arial" w:cs="Arial"/>
          <w:sz w:val="24"/>
          <w:szCs w:val="24"/>
          <w:lang w:eastAsia="ar-SA"/>
        </w:rPr>
        <w:t>в порядке разграничения муниципального имущества.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4252"/>
        <w:gridCol w:w="2268"/>
      </w:tblGrid>
      <w:tr w:rsidR="005857D6" w:rsidRPr="007D5AF8" w:rsidTr="00774B52">
        <w:trPr>
          <w:trHeight w:val="22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7D6" w:rsidRPr="007D5AF8" w:rsidRDefault="005857D6" w:rsidP="007D5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Недвижимое имущество</w:t>
            </w:r>
          </w:p>
        </w:tc>
      </w:tr>
      <w:tr w:rsidR="005857D6" w:rsidRPr="007D5AF8" w:rsidTr="001937B4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D6" w:rsidRPr="007D5AF8" w:rsidTr="001937B4">
        <w:trPr>
          <w:trHeight w:val="1575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7D5AF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7D5AF8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D5AF8">
              <w:rPr>
                <w:rFonts w:ascii="Arial" w:hAnsi="Arial" w:cs="Arial"/>
                <w:bCs/>
                <w:sz w:val="24"/>
                <w:szCs w:val="24"/>
              </w:rPr>
              <w:t>Дата, номер регистрационной записи о праве собственности (либо реквизиты правоустанавливающего (право подтверждающего) документа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Индивидуальные характеристики имущества (реестровый номер, инвентарный номер, кадастровый номер)</w:t>
            </w:r>
          </w:p>
        </w:tc>
      </w:tr>
      <w:tr w:rsidR="005857D6" w:rsidRPr="007D5AF8" w:rsidTr="001937B4">
        <w:trPr>
          <w:trHeight w:val="40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5AF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5857D6" w:rsidRPr="007D5AF8" w:rsidTr="001937B4">
        <w:trPr>
          <w:trHeight w:val="166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х. Красный Пахарь, 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ул.40 лет Победы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01100016                      </w:t>
            </w:r>
          </w:p>
        </w:tc>
      </w:tr>
      <w:tr w:rsidR="005857D6" w:rsidRPr="007D5AF8" w:rsidTr="001937B4">
        <w:trPr>
          <w:trHeight w:val="1530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Скважина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Студено-Яблоновка</w:t>
            </w:r>
            <w:proofErr w:type="gramEnd"/>
            <w:r w:rsidRPr="007D5AF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ул. Заречная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01100006                      </w:t>
            </w:r>
          </w:p>
        </w:tc>
      </w:tr>
      <w:tr w:rsidR="005857D6" w:rsidRPr="007D5AF8" w:rsidTr="001937B4">
        <w:trPr>
          <w:trHeight w:val="1560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Скважина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01100003                      </w:t>
            </w:r>
          </w:p>
        </w:tc>
      </w:tr>
      <w:tr w:rsidR="005857D6" w:rsidRPr="007D5AF8" w:rsidTr="001937B4">
        <w:trPr>
          <w:trHeight w:val="1560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Скважина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Волгоградская область, Городищенский район, 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01100004                      </w:t>
            </w:r>
          </w:p>
        </w:tc>
      </w:tr>
      <w:tr w:rsidR="005857D6" w:rsidRPr="007D5AF8" w:rsidTr="001937B4">
        <w:trPr>
          <w:trHeight w:val="1530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Скважина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Волгоградская область, Городищенский район, 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ул.40 Лет Победы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01100005                      </w:t>
            </w:r>
          </w:p>
        </w:tc>
      </w:tr>
      <w:tr w:rsidR="005857D6" w:rsidRPr="007D5AF8" w:rsidTr="001937B4">
        <w:trPr>
          <w:trHeight w:val="157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Башня водонапорная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ул.40 Лет Победы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01100009                      </w:t>
            </w:r>
          </w:p>
        </w:tc>
      </w:tr>
      <w:tr w:rsidR="005857D6" w:rsidRPr="007D5AF8" w:rsidTr="001937B4">
        <w:trPr>
          <w:trHeight w:val="1560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Башня водонапорная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01100007                      </w:t>
            </w:r>
          </w:p>
        </w:tc>
      </w:tr>
      <w:tr w:rsidR="005857D6" w:rsidRPr="007D5AF8" w:rsidTr="001937B4">
        <w:trPr>
          <w:trHeight w:val="160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Башня водонапорная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D5AF8">
              <w:rPr>
                <w:rFonts w:ascii="Arial" w:hAnsi="Arial" w:cs="Arial"/>
                <w:sz w:val="24"/>
                <w:szCs w:val="24"/>
              </w:rPr>
              <w:t>тудёно-Яблоновка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011000010                      </w:t>
            </w:r>
          </w:p>
        </w:tc>
      </w:tr>
      <w:tr w:rsidR="005857D6" w:rsidRPr="007D5AF8" w:rsidTr="001937B4">
        <w:trPr>
          <w:trHeight w:val="2130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Волгоградская область, Городищенский район, 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</w:t>
            </w:r>
            <w:r w:rsidRPr="007D5AF8">
              <w:rPr>
                <w:rFonts w:ascii="Arial" w:hAnsi="Arial" w:cs="Arial"/>
                <w:sz w:val="24"/>
                <w:szCs w:val="24"/>
              </w:rPr>
              <w:lastRenderedPageBreak/>
              <w:t>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lastRenderedPageBreak/>
              <w:t xml:space="preserve">инвентарный номер 01100017                      </w:t>
            </w:r>
          </w:p>
        </w:tc>
      </w:tr>
      <w:tr w:rsidR="005857D6" w:rsidRPr="007D5AF8" w:rsidTr="001937B4">
        <w:trPr>
          <w:trHeight w:val="151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Волгоградская область, Городищенский район, 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Новоселовская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инвентарный номер 1100013</w:t>
            </w:r>
          </w:p>
        </w:tc>
      </w:tr>
      <w:tr w:rsidR="005857D6" w:rsidRPr="007D5AF8" w:rsidTr="001937B4">
        <w:trPr>
          <w:trHeight w:val="163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01100014                      </w:t>
            </w:r>
          </w:p>
        </w:tc>
      </w:tr>
      <w:tr w:rsidR="005857D6" w:rsidRPr="007D5AF8" w:rsidTr="001937B4">
        <w:trPr>
          <w:trHeight w:val="160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01100012                      </w:t>
            </w:r>
          </w:p>
        </w:tc>
      </w:tr>
      <w:tr w:rsidR="005857D6" w:rsidRPr="007D5AF8" w:rsidTr="001937B4">
        <w:trPr>
          <w:trHeight w:val="163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Волгоградская область, Городищенский район, 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ул.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01100015                      </w:t>
            </w:r>
          </w:p>
        </w:tc>
      </w:tr>
      <w:tr w:rsidR="005857D6" w:rsidRPr="007D5AF8" w:rsidTr="001937B4">
        <w:trPr>
          <w:trHeight w:val="841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Волгоградская область, Городищенский район,</w:t>
            </w:r>
          </w:p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 х.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>Красный Пахарь, пер.</w:t>
            </w:r>
            <w:r w:rsidR="001937B4" w:rsidRPr="007D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5AF8">
              <w:rPr>
                <w:rFonts w:ascii="Arial" w:hAnsi="Arial" w:cs="Arial"/>
                <w:sz w:val="24"/>
                <w:szCs w:val="24"/>
              </w:rPr>
              <w:t xml:space="preserve">Почтовый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01100011                      </w:t>
            </w:r>
          </w:p>
        </w:tc>
      </w:tr>
      <w:tr w:rsidR="005857D6" w:rsidRPr="007D5AF8" w:rsidTr="001937B4">
        <w:trPr>
          <w:trHeight w:val="1785"/>
        </w:trPr>
        <w:tc>
          <w:tcPr>
            <w:tcW w:w="567" w:type="dxa"/>
            <w:noWrap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Сети водопроводные </w:t>
            </w:r>
          </w:p>
        </w:tc>
        <w:tc>
          <w:tcPr>
            <w:tcW w:w="2127" w:type="dxa"/>
            <w:hideMark/>
          </w:tcPr>
          <w:p w:rsidR="005B5F6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Волгоградская область, Городищенский район, с. </w:t>
            </w:r>
            <w:proofErr w:type="gramStart"/>
            <w:r w:rsidRPr="007D5AF8">
              <w:rPr>
                <w:rFonts w:ascii="Arial" w:hAnsi="Arial" w:cs="Arial"/>
                <w:sz w:val="24"/>
                <w:szCs w:val="24"/>
              </w:rPr>
              <w:t>Студено-Яблоновка</w:t>
            </w:r>
            <w:proofErr w:type="gramEnd"/>
            <w:r w:rsidRPr="007D5AF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B5F6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5B5F66" w:rsidRPr="007D5AF8">
              <w:rPr>
                <w:rFonts w:ascii="Arial" w:hAnsi="Arial" w:cs="Arial"/>
                <w:sz w:val="24"/>
                <w:szCs w:val="24"/>
              </w:rPr>
              <w:t xml:space="preserve">Заречная, </w:t>
            </w:r>
          </w:p>
          <w:p w:rsidR="005B5F66" w:rsidRPr="007D5AF8" w:rsidRDefault="005B5F6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ул. Береговая, </w:t>
            </w:r>
          </w:p>
          <w:p w:rsidR="005857D6" w:rsidRPr="007D5AF8" w:rsidRDefault="005B5F6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5857D6" w:rsidRPr="007D5AF8">
              <w:rPr>
                <w:rFonts w:ascii="Arial" w:hAnsi="Arial" w:cs="Arial"/>
                <w:sz w:val="24"/>
                <w:szCs w:val="24"/>
              </w:rPr>
              <w:t>Пионерская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>Закон Волгоградской области от 04.12.2006г. №1342-ОД "О разграничении имущества, находящегося в муниципальной собственности, между муниципальным образованием Городищенский муниципальный район и вновь образованными в его составе муниципальными образованиями"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7D6" w:rsidRPr="007D5AF8" w:rsidRDefault="005857D6" w:rsidP="007D5AF8">
            <w:pPr>
              <w:rPr>
                <w:rFonts w:ascii="Arial" w:hAnsi="Arial" w:cs="Arial"/>
                <w:sz w:val="24"/>
                <w:szCs w:val="24"/>
              </w:rPr>
            </w:pPr>
            <w:r w:rsidRPr="007D5AF8">
              <w:rPr>
                <w:rFonts w:ascii="Arial" w:hAnsi="Arial" w:cs="Arial"/>
                <w:sz w:val="24"/>
                <w:szCs w:val="24"/>
              </w:rPr>
              <w:t xml:space="preserve">инвентарный номер 01100018                      </w:t>
            </w:r>
          </w:p>
        </w:tc>
      </w:tr>
    </w:tbl>
    <w:p w:rsidR="005857D6" w:rsidRPr="007D5AF8" w:rsidRDefault="005857D6" w:rsidP="007D5A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D5AF8">
        <w:rPr>
          <w:rFonts w:ascii="Arial" w:hAnsi="Arial" w:cs="Arial"/>
          <w:sz w:val="24"/>
          <w:szCs w:val="24"/>
        </w:rPr>
        <w:t>Глава Краснопахаревского</w:t>
      </w:r>
    </w:p>
    <w:p w:rsidR="005857D6" w:rsidRPr="007D5AF8" w:rsidRDefault="005857D6" w:rsidP="007D5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5AF8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М.Н. Белова</w:t>
      </w:r>
    </w:p>
    <w:p w:rsidR="005857D6" w:rsidRPr="007D5AF8" w:rsidRDefault="005857D6" w:rsidP="007D5A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3CF2" w:rsidRPr="007D5AF8" w:rsidRDefault="006F3CF2" w:rsidP="007D5AF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F3CF2" w:rsidRPr="007D5AF8" w:rsidSect="00E9151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C73"/>
    <w:multiLevelType w:val="hybridMultilevel"/>
    <w:tmpl w:val="FBA2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85F"/>
    <w:multiLevelType w:val="hybridMultilevel"/>
    <w:tmpl w:val="B0B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1EAF"/>
    <w:multiLevelType w:val="hybridMultilevel"/>
    <w:tmpl w:val="F1D2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3"/>
    <w:rsid w:val="0009643B"/>
    <w:rsid w:val="001937B4"/>
    <w:rsid w:val="002C6AC0"/>
    <w:rsid w:val="002E43D9"/>
    <w:rsid w:val="004C7FD3"/>
    <w:rsid w:val="00573DFE"/>
    <w:rsid w:val="005857D6"/>
    <w:rsid w:val="005B5F66"/>
    <w:rsid w:val="006F3CF2"/>
    <w:rsid w:val="007D5AF8"/>
    <w:rsid w:val="009404F4"/>
    <w:rsid w:val="00B8359B"/>
    <w:rsid w:val="00BD2C86"/>
    <w:rsid w:val="00C4524C"/>
    <w:rsid w:val="00C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4C"/>
    <w:pPr>
      <w:ind w:left="720"/>
      <w:contextualSpacing/>
    </w:pPr>
  </w:style>
  <w:style w:type="table" w:styleId="a4">
    <w:name w:val="Table Grid"/>
    <w:basedOn w:val="a1"/>
    <w:uiPriority w:val="59"/>
    <w:rsid w:val="0058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4C"/>
    <w:pPr>
      <w:ind w:left="720"/>
      <w:contextualSpacing/>
    </w:pPr>
  </w:style>
  <w:style w:type="table" w:styleId="a4">
    <w:name w:val="Table Grid"/>
    <w:basedOn w:val="a1"/>
    <w:uiPriority w:val="59"/>
    <w:rsid w:val="0058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2016-09-20T11:34:00Z</dcterms:created>
  <dcterms:modified xsi:type="dcterms:W3CDTF">2016-10-04T07:17:00Z</dcterms:modified>
</cp:coreProperties>
</file>