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8C" w:rsidRPr="00272BCB" w:rsidRDefault="00755F8C" w:rsidP="00272BCB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АДМИНИСТРАЦИИ КРАСНОПАХАРЕВСКОГО СЕЛЬСКОГО ПОСЕЛЕНИЯ ГОРОДИЩЕНСКОГО МУНИЦИПАЛЬНОГО РАЙОНА  </w:t>
      </w:r>
    </w:p>
    <w:p w:rsidR="00755F8C" w:rsidRPr="00272BCB" w:rsidRDefault="00755F8C" w:rsidP="00272BCB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ВОЛГОГРАДСКОЙ ОБЛАСТИ</w:t>
      </w:r>
    </w:p>
    <w:p w:rsidR="00755F8C" w:rsidRPr="00272BCB" w:rsidRDefault="00755F8C" w:rsidP="00272BCB">
      <w:pPr>
        <w:shd w:val="clear" w:color="auto" w:fill="FFFFFF"/>
        <w:jc w:val="center"/>
        <w:rPr>
          <w:rFonts w:ascii="Arial" w:hAnsi="Arial" w:cs="Arial"/>
          <w:color w:val="2F2F2F"/>
          <w:spacing w:val="12"/>
          <w:sz w:val="24"/>
          <w:szCs w:val="24"/>
        </w:rPr>
      </w:pPr>
    </w:p>
    <w:p w:rsidR="00755F8C" w:rsidRPr="00272BCB" w:rsidRDefault="00755F8C" w:rsidP="00272BCB">
      <w:pPr>
        <w:shd w:val="clear" w:color="auto" w:fill="FFFFFF"/>
        <w:jc w:val="center"/>
        <w:rPr>
          <w:rFonts w:ascii="Arial" w:hAnsi="Arial" w:cs="Arial"/>
          <w:color w:val="2F2F2F"/>
          <w:spacing w:val="12"/>
          <w:sz w:val="24"/>
          <w:szCs w:val="24"/>
        </w:rPr>
      </w:pPr>
      <w:r w:rsidRPr="00272BCB">
        <w:rPr>
          <w:rFonts w:ascii="Arial" w:hAnsi="Arial" w:cs="Arial"/>
          <w:color w:val="2F2F2F"/>
          <w:spacing w:val="12"/>
          <w:sz w:val="24"/>
          <w:szCs w:val="24"/>
        </w:rPr>
        <w:t>ПОСТАНОВЛЕНИЕ</w:t>
      </w:r>
    </w:p>
    <w:p w:rsidR="00755F8C" w:rsidRPr="00272BCB" w:rsidRDefault="00755F8C" w:rsidP="00272BCB">
      <w:pPr>
        <w:shd w:val="clear" w:color="auto" w:fill="FFFFFF"/>
        <w:rPr>
          <w:rFonts w:ascii="Arial" w:hAnsi="Arial" w:cs="Arial"/>
          <w:color w:val="2F2F2F"/>
          <w:spacing w:val="12"/>
          <w:sz w:val="24"/>
          <w:szCs w:val="24"/>
        </w:rPr>
      </w:pPr>
    </w:p>
    <w:p w:rsidR="00755F8C" w:rsidRPr="00272BCB" w:rsidRDefault="00755F8C" w:rsidP="00272BCB">
      <w:pPr>
        <w:shd w:val="clear" w:color="auto" w:fill="FFFFFF"/>
        <w:rPr>
          <w:rFonts w:ascii="Arial" w:hAnsi="Arial" w:cs="Arial"/>
          <w:color w:val="2F2F2F"/>
          <w:spacing w:val="12"/>
          <w:sz w:val="24"/>
          <w:szCs w:val="24"/>
          <w:u w:val="single"/>
        </w:rPr>
      </w:pPr>
      <w:r w:rsidRPr="00272BCB">
        <w:rPr>
          <w:rFonts w:ascii="Arial" w:hAnsi="Arial" w:cs="Arial"/>
          <w:color w:val="2F2F2F"/>
          <w:spacing w:val="12"/>
          <w:sz w:val="24"/>
          <w:szCs w:val="24"/>
        </w:rPr>
        <w:t>29.06.2022 г.                                  № 46</w:t>
      </w:r>
    </w:p>
    <w:p w:rsidR="00755F8C" w:rsidRPr="00272BCB" w:rsidRDefault="00755F8C" w:rsidP="00272BCB">
      <w:pPr>
        <w:tabs>
          <w:tab w:val="left" w:pos="1440"/>
          <w:tab w:val="center" w:pos="4677"/>
        </w:tabs>
        <w:suppressAutoHyphens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272BCB">
        <w:rPr>
          <w:rFonts w:ascii="Arial" w:hAnsi="Arial" w:cs="Arial"/>
          <w:b/>
          <w:sz w:val="24"/>
          <w:szCs w:val="24"/>
        </w:rPr>
        <w:tab/>
      </w:r>
    </w:p>
    <w:p w:rsidR="00755F8C" w:rsidRPr="00272BCB" w:rsidRDefault="00755F8C" w:rsidP="00272BCB">
      <w:pPr>
        <w:tabs>
          <w:tab w:val="left" w:pos="1440"/>
          <w:tab w:val="center" w:pos="4677"/>
        </w:tabs>
        <w:suppressAutoHyphens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755F8C" w:rsidRPr="00024A1B" w:rsidRDefault="00755F8C" w:rsidP="00272BCB">
      <w:pPr>
        <w:tabs>
          <w:tab w:val="left" w:pos="1440"/>
          <w:tab w:val="center" w:pos="4677"/>
        </w:tabs>
        <w:suppressAutoHyphens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272BCB">
        <w:rPr>
          <w:rFonts w:ascii="Arial" w:hAnsi="Arial" w:cs="Arial"/>
          <w:b/>
          <w:sz w:val="24"/>
          <w:szCs w:val="24"/>
        </w:rPr>
        <w:tab/>
      </w:r>
      <w:bookmarkStart w:id="0" w:name="_GoBack"/>
      <w:r w:rsidRPr="00024A1B">
        <w:rPr>
          <w:rFonts w:ascii="Arial" w:hAnsi="Arial" w:cs="Arial"/>
          <w:b/>
          <w:sz w:val="24"/>
          <w:szCs w:val="24"/>
        </w:rPr>
        <w:t>Об утверждении Административного регламента</w:t>
      </w:r>
    </w:p>
    <w:p w:rsidR="00755F8C" w:rsidRPr="00024A1B" w:rsidRDefault="00755F8C" w:rsidP="00272BCB">
      <w:pPr>
        <w:rPr>
          <w:rFonts w:ascii="Arial" w:hAnsi="Arial" w:cs="Arial"/>
          <w:b/>
          <w:sz w:val="24"/>
          <w:szCs w:val="24"/>
        </w:rPr>
      </w:pPr>
      <w:r w:rsidRPr="00024A1B">
        <w:rPr>
          <w:rFonts w:ascii="Arial" w:hAnsi="Arial" w:cs="Arial"/>
          <w:b/>
          <w:sz w:val="24"/>
          <w:szCs w:val="24"/>
        </w:rPr>
        <w:t>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bookmarkEnd w:id="0"/>
    <w:p w:rsidR="00755F8C" w:rsidRPr="00272BCB" w:rsidRDefault="00755F8C" w:rsidP="00272BCB">
      <w:pPr>
        <w:rPr>
          <w:rFonts w:ascii="Arial" w:hAnsi="Arial" w:cs="Arial"/>
          <w:sz w:val="24"/>
          <w:szCs w:val="24"/>
        </w:rPr>
      </w:pPr>
    </w:p>
    <w:p w:rsidR="00755F8C" w:rsidRPr="00272BCB" w:rsidRDefault="00755F8C" w:rsidP="00272B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72BCB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72BCB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755F8C" w:rsidRPr="00272BCB" w:rsidRDefault="00755F8C" w:rsidP="00272BCB">
      <w:pPr>
        <w:ind w:firstLine="708"/>
        <w:contextualSpacing/>
        <w:rPr>
          <w:rFonts w:ascii="Arial" w:hAnsi="Arial" w:cs="Arial"/>
          <w:spacing w:val="20"/>
          <w:sz w:val="24"/>
          <w:szCs w:val="24"/>
        </w:rPr>
      </w:pPr>
    </w:p>
    <w:p w:rsidR="00755F8C" w:rsidRPr="00272BCB" w:rsidRDefault="00755F8C" w:rsidP="00272BCB">
      <w:pPr>
        <w:ind w:firstLine="708"/>
        <w:contextualSpacing/>
        <w:jc w:val="center"/>
        <w:rPr>
          <w:rFonts w:ascii="Arial" w:hAnsi="Arial" w:cs="Arial"/>
          <w:spacing w:val="20"/>
          <w:sz w:val="24"/>
          <w:szCs w:val="24"/>
        </w:rPr>
      </w:pPr>
      <w:r w:rsidRPr="00272BCB">
        <w:rPr>
          <w:rFonts w:ascii="Arial" w:hAnsi="Arial" w:cs="Arial"/>
          <w:spacing w:val="20"/>
          <w:sz w:val="24"/>
          <w:szCs w:val="24"/>
        </w:rPr>
        <w:t>ПОСТАНОВЛЯЕТ:</w:t>
      </w:r>
    </w:p>
    <w:p w:rsidR="00755F8C" w:rsidRPr="00272BCB" w:rsidRDefault="00755F8C" w:rsidP="00272BCB">
      <w:pPr>
        <w:ind w:firstLine="708"/>
        <w:contextualSpacing/>
        <w:jc w:val="center"/>
        <w:rPr>
          <w:rFonts w:ascii="Arial" w:hAnsi="Arial" w:cs="Arial"/>
          <w:sz w:val="24"/>
          <w:szCs w:val="24"/>
        </w:rPr>
      </w:pPr>
    </w:p>
    <w:p w:rsidR="00755F8C" w:rsidRPr="00272BCB" w:rsidRDefault="00755F8C" w:rsidP="00272BCB">
      <w:pPr>
        <w:tabs>
          <w:tab w:val="left" w:pos="1440"/>
          <w:tab w:val="center" w:pos="4677"/>
        </w:tabs>
        <w:suppressAutoHyphens/>
        <w:contextualSpacing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1. Утвердить  Административный регламент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755F8C" w:rsidRPr="00272BCB" w:rsidRDefault="00755F8C" w:rsidP="00272BCB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2. Разместить настоящий административный регламент на официальном сайте администрации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272BCB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http://adm-krpa.ru, едином портале </w:t>
      </w:r>
      <w:hyperlink r:id="rId7" w:history="1">
        <w:r w:rsidRPr="00272BC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http</w:t>
        </w:r>
        <w:r w:rsidRPr="00272BCB">
          <w:rPr>
            <w:rFonts w:ascii="Arial" w:hAnsi="Arial" w:cs="Arial"/>
            <w:color w:val="0000FF"/>
            <w:sz w:val="24"/>
            <w:szCs w:val="24"/>
            <w:u w:val="single"/>
          </w:rPr>
          <w:t>://</w:t>
        </w:r>
        <w:r w:rsidRPr="00272BCB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www</w:t>
        </w:r>
      </w:hyperlink>
      <w:r w:rsidRPr="00272BCB">
        <w:rPr>
          <w:rFonts w:ascii="Arial" w:hAnsi="Arial" w:cs="Arial"/>
          <w:sz w:val="24"/>
          <w:szCs w:val="24"/>
        </w:rPr>
        <w:t>.</w:t>
      </w:r>
      <w:proofErr w:type="spellStart"/>
      <w:r w:rsidRPr="00272BCB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272BCB">
        <w:rPr>
          <w:rFonts w:ascii="Arial" w:hAnsi="Arial" w:cs="Arial"/>
          <w:sz w:val="24"/>
          <w:szCs w:val="24"/>
        </w:rPr>
        <w:t>.</w:t>
      </w:r>
      <w:proofErr w:type="spellStart"/>
      <w:r w:rsidRPr="00272BC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72BCB">
        <w:rPr>
          <w:rFonts w:ascii="Arial" w:hAnsi="Arial" w:cs="Arial"/>
          <w:sz w:val="24"/>
          <w:szCs w:val="24"/>
        </w:rPr>
        <w:t>.</w:t>
      </w:r>
    </w:p>
    <w:p w:rsidR="00755F8C" w:rsidRPr="00272BCB" w:rsidRDefault="00755F8C" w:rsidP="00272BC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3. Постановление вступает в силу со дня его обнародования.</w:t>
      </w:r>
    </w:p>
    <w:p w:rsidR="00755F8C" w:rsidRPr="00272BCB" w:rsidRDefault="00755F8C" w:rsidP="00272BCB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72B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755F8C" w:rsidRPr="00272BCB" w:rsidRDefault="00755F8C" w:rsidP="00272BC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55F8C" w:rsidRPr="00272BCB" w:rsidRDefault="00755F8C" w:rsidP="00272BCB">
      <w:pPr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</w:p>
    <w:p w:rsidR="00755F8C" w:rsidRPr="00272BCB" w:rsidRDefault="00755F8C" w:rsidP="00272BCB">
      <w:pPr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И.В. </w:t>
      </w:r>
      <w:proofErr w:type="spellStart"/>
      <w:r w:rsidRPr="00272BCB">
        <w:rPr>
          <w:rFonts w:ascii="Arial" w:hAnsi="Arial" w:cs="Arial"/>
          <w:sz w:val="24"/>
          <w:szCs w:val="24"/>
        </w:rPr>
        <w:t>Болучевская</w:t>
      </w:r>
      <w:proofErr w:type="spellEnd"/>
    </w:p>
    <w:p w:rsidR="00755F8C" w:rsidRPr="00272BCB" w:rsidRDefault="00755F8C" w:rsidP="00272BCB">
      <w:pPr>
        <w:ind w:firstLine="567"/>
        <w:jc w:val="right"/>
        <w:rPr>
          <w:rFonts w:ascii="Arial" w:hAnsi="Arial" w:cs="Arial"/>
          <w:bCs/>
          <w:sz w:val="24"/>
          <w:szCs w:val="24"/>
        </w:rPr>
      </w:pPr>
    </w:p>
    <w:p w:rsidR="00755F8C" w:rsidRPr="00272BCB" w:rsidRDefault="00755F8C" w:rsidP="00272BC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755F8C" w:rsidRPr="00272BCB" w:rsidRDefault="00755F8C" w:rsidP="00272BC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755F8C" w:rsidRPr="00272BCB" w:rsidRDefault="00755F8C" w:rsidP="00272BCB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755F8C" w:rsidRDefault="00755F8C" w:rsidP="00272BCB">
      <w:pPr>
        <w:suppressAutoHyphens/>
        <w:ind w:left="4820"/>
        <w:jc w:val="right"/>
        <w:outlineLvl w:val="0"/>
        <w:rPr>
          <w:rFonts w:ascii="Arial" w:hAnsi="Arial" w:cs="Arial"/>
          <w:sz w:val="24"/>
          <w:szCs w:val="24"/>
        </w:rPr>
      </w:pPr>
    </w:p>
    <w:p w:rsidR="00272BCB" w:rsidRDefault="00272BCB" w:rsidP="00272BCB">
      <w:pPr>
        <w:suppressAutoHyphens/>
        <w:ind w:left="4820"/>
        <w:jc w:val="right"/>
        <w:outlineLvl w:val="0"/>
        <w:rPr>
          <w:rFonts w:ascii="Arial" w:hAnsi="Arial" w:cs="Arial"/>
          <w:sz w:val="24"/>
          <w:szCs w:val="24"/>
        </w:rPr>
      </w:pPr>
    </w:p>
    <w:p w:rsidR="00272BCB" w:rsidRDefault="00272BCB" w:rsidP="00272BCB">
      <w:pPr>
        <w:suppressAutoHyphens/>
        <w:ind w:left="4820"/>
        <w:jc w:val="right"/>
        <w:outlineLvl w:val="0"/>
        <w:rPr>
          <w:rFonts w:ascii="Arial" w:hAnsi="Arial" w:cs="Arial"/>
          <w:sz w:val="24"/>
          <w:szCs w:val="24"/>
        </w:rPr>
      </w:pPr>
    </w:p>
    <w:p w:rsidR="00272BCB" w:rsidRDefault="00272BCB" w:rsidP="00272BCB">
      <w:pPr>
        <w:suppressAutoHyphens/>
        <w:ind w:left="4820"/>
        <w:jc w:val="right"/>
        <w:outlineLvl w:val="0"/>
        <w:rPr>
          <w:rFonts w:ascii="Arial" w:hAnsi="Arial" w:cs="Arial"/>
          <w:sz w:val="24"/>
          <w:szCs w:val="24"/>
        </w:rPr>
      </w:pPr>
    </w:p>
    <w:p w:rsidR="00272BCB" w:rsidRPr="00272BCB" w:rsidRDefault="00272BCB" w:rsidP="00272BCB">
      <w:pPr>
        <w:suppressAutoHyphens/>
        <w:ind w:left="4820"/>
        <w:jc w:val="right"/>
        <w:outlineLvl w:val="0"/>
        <w:rPr>
          <w:rFonts w:ascii="Arial" w:hAnsi="Arial" w:cs="Arial"/>
          <w:sz w:val="24"/>
          <w:szCs w:val="24"/>
        </w:rPr>
      </w:pPr>
    </w:p>
    <w:p w:rsidR="00755F8C" w:rsidRPr="00272BCB" w:rsidRDefault="00755F8C" w:rsidP="00272BCB">
      <w:pPr>
        <w:suppressAutoHyphens/>
        <w:ind w:left="4820"/>
        <w:jc w:val="right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ind w:left="4820"/>
        <w:jc w:val="right"/>
        <w:outlineLvl w:val="0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>Утвержден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постановлением</w:t>
      </w:r>
    </w:p>
    <w:p w:rsidR="00C76B7E" w:rsidRPr="00272BCB" w:rsidRDefault="00014AEE" w:rsidP="00272BCB">
      <w:pPr>
        <w:suppressAutoHyphens/>
        <w:ind w:left="4820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__DdeLink__1949_1730657227"/>
      <w:r w:rsidRPr="00272BC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сельского поселения</w:t>
      </w:r>
      <w:bookmarkEnd w:id="1"/>
    </w:p>
    <w:p w:rsidR="00C76B7E" w:rsidRPr="00272BCB" w:rsidRDefault="00014AEE" w:rsidP="00272BCB">
      <w:pPr>
        <w:suppressAutoHyphens/>
        <w:ind w:left="4820"/>
        <w:jc w:val="right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от "29"июня 2022г. № 46</w:t>
      </w:r>
    </w:p>
    <w:p w:rsidR="00C76B7E" w:rsidRPr="00272BCB" w:rsidRDefault="00014AEE" w:rsidP="00272BCB">
      <w:pPr>
        <w:suppressAutoHyphens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2BCB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C76B7E" w:rsidRPr="00272BCB" w:rsidRDefault="00014AEE" w:rsidP="00272BCB">
      <w:pPr>
        <w:jc w:val="center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C76B7E" w:rsidRPr="00272BCB" w:rsidRDefault="00C76B7E" w:rsidP="00272BC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272BCB">
        <w:rPr>
          <w:rFonts w:ascii="Arial" w:hAnsi="Arial" w:cs="Arial"/>
          <w:b/>
          <w:sz w:val="24"/>
          <w:szCs w:val="24"/>
        </w:rPr>
        <w:t>1. Общие положения</w:t>
      </w:r>
    </w:p>
    <w:p w:rsidR="00C76B7E" w:rsidRPr="00272BCB" w:rsidRDefault="00C76B7E" w:rsidP="00272BC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1.1. Предмет регулирования.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муниципальная услуга) и стандарт предоставления муниципальной услуги, в том числе определяет сроки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и последовательность административных процедур при предоставлении муниципальной услуги Администрации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72BCB">
        <w:rPr>
          <w:rFonts w:ascii="Arial" w:hAnsi="Arial" w:cs="Arial"/>
          <w:i/>
          <w:sz w:val="24"/>
          <w:szCs w:val="24"/>
          <w:u w:val="single"/>
        </w:rPr>
        <w:t>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1.2. Заявителями на получение муниципальной услуги являются совершеннолетние члены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 </w:t>
      </w:r>
      <w:proofErr w:type="spellStart"/>
      <w:r w:rsidRPr="00272BCB">
        <w:rPr>
          <w:rFonts w:ascii="Arial" w:hAnsi="Arial" w:cs="Arial"/>
          <w:sz w:val="24"/>
          <w:szCs w:val="24"/>
        </w:rPr>
        <w:t>Федерации</w:t>
      </w:r>
      <w:proofErr w:type="gramStart"/>
      <w:r w:rsidRPr="00272BCB">
        <w:rPr>
          <w:rFonts w:ascii="Arial" w:hAnsi="Arial" w:cs="Arial"/>
          <w:sz w:val="24"/>
          <w:szCs w:val="24"/>
        </w:rPr>
        <w:t>,и</w:t>
      </w:r>
      <w:proofErr w:type="spellEnd"/>
      <w:proofErr w:type="gramEnd"/>
      <w:r w:rsidRPr="00272BCB">
        <w:rPr>
          <w:rFonts w:ascii="Arial" w:hAnsi="Arial" w:cs="Arial"/>
          <w:sz w:val="24"/>
          <w:szCs w:val="24"/>
        </w:rPr>
        <w:t xml:space="preserve"> одного ребенка и более, при соответствии молодой семьи следующим требованиям: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>возраст каждого из супругов либо одного родителя в неполной семье</w:t>
      </w:r>
      <w:r w:rsidRPr="00272BCB">
        <w:rPr>
          <w:rFonts w:ascii="Arial" w:hAnsi="Arial" w:cs="Arial"/>
          <w:sz w:val="24"/>
          <w:szCs w:val="24"/>
        </w:rPr>
        <w:br/>
        <w:t>на день принятия решения о включении молодой семьи - участницы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(далее–мероприятия ведомственной целевой программы) в список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претендентов на получение социальной выплаты в планируемом году не превышает 35 лет;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>молодая семья признана нуждающейся в жилом помещении</w:t>
      </w:r>
      <w:r w:rsidRPr="00272BCB">
        <w:rPr>
          <w:rFonts w:ascii="Arial" w:hAnsi="Arial" w:cs="Arial"/>
          <w:sz w:val="24"/>
          <w:szCs w:val="24"/>
        </w:rPr>
        <w:br/>
        <w:t>в соответствии с пунктом 7 Правил предоставления молодым семьям социальных выплат на приобретение (строительство) жилья</w:t>
      </w:r>
      <w:r w:rsidRPr="00272BCB">
        <w:rPr>
          <w:rFonts w:ascii="Arial" w:hAnsi="Arial" w:cs="Arial"/>
          <w:sz w:val="24"/>
          <w:szCs w:val="24"/>
        </w:rPr>
        <w:br/>
        <w:t>и их использования, приведенных в приложении №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№ 1050 (далее - Правила);</w:t>
      </w:r>
      <w:proofErr w:type="gramEnd"/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lastRenderedPageBreak/>
        <w:t xml:space="preserve"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От имени заявителей могут выступать их представители, действующие</w:t>
      </w:r>
      <w:r w:rsidRPr="00272BCB">
        <w:rPr>
          <w:rFonts w:ascii="Arial" w:hAnsi="Arial" w:cs="Arial"/>
          <w:sz w:val="24"/>
          <w:szCs w:val="24"/>
        </w:rPr>
        <w:br/>
        <w:t>на основании полномочий, определенных в соответствии с законодательством Российской Федерации.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Документы подаются по месту жительства молодой семьи.</w:t>
      </w:r>
    </w:p>
    <w:p w:rsidR="00C76B7E" w:rsidRPr="00272BCB" w:rsidRDefault="00014AEE" w:rsidP="00272BCB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1.3. Порядок информирования  заявителей о предоставлении муниципальной услуги.</w:t>
      </w:r>
    </w:p>
    <w:p w:rsidR="00C76B7E" w:rsidRPr="00272BCB" w:rsidRDefault="00014AEE" w:rsidP="00272BCB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1.3.1. Сведения о месте нахождения, контактных телефонах</w:t>
      </w:r>
      <w:r w:rsidRPr="00272BCB">
        <w:rPr>
          <w:rFonts w:ascii="Arial" w:hAnsi="Arial" w:cs="Arial"/>
          <w:sz w:val="24"/>
          <w:szCs w:val="24"/>
        </w:rPr>
        <w:br/>
        <w:t xml:space="preserve">и графике работы Администрации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сельского поселения, организаций, участвующих в предоставлении муниципальной услуги, </w:t>
      </w:r>
      <w:proofErr w:type="spellStart"/>
      <w:r w:rsidRPr="00272BCB">
        <w:rPr>
          <w:rFonts w:ascii="Arial" w:hAnsi="Arial" w:cs="Arial"/>
          <w:sz w:val="24"/>
          <w:szCs w:val="24"/>
        </w:rPr>
        <w:t>многофункциональногоцентра</w:t>
      </w:r>
      <w:proofErr w:type="spellEnd"/>
      <w:r w:rsidRPr="00272BCB">
        <w:rPr>
          <w:rFonts w:ascii="Arial" w:hAnsi="Arial" w:cs="Arial"/>
          <w:sz w:val="24"/>
          <w:szCs w:val="24"/>
        </w:rPr>
        <w:br/>
        <w:t>(далее - МФЦ):</w:t>
      </w:r>
    </w:p>
    <w:p w:rsidR="00F24BFE" w:rsidRPr="00D9207B" w:rsidRDefault="00014AE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</w:t>
      </w:r>
      <w:r w:rsidR="00F24BFE" w:rsidRPr="00F24BFE">
        <w:rPr>
          <w:rFonts w:ascii="Arial" w:hAnsi="Arial" w:cs="Arial"/>
          <w:sz w:val="24"/>
          <w:szCs w:val="24"/>
        </w:rPr>
        <w:t xml:space="preserve"> </w:t>
      </w:r>
      <w:r w:rsidR="00F24BFE" w:rsidRPr="00D9207B">
        <w:rPr>
          <w:rFonts w:ascii="Arial" w:hAnsi="Arial" w:cs="Arial"/>
          <w:sz w:val="24"/>
          <w:szCs w:val="24"/>
        </w:rPr>
        <w:t xml:space="preserve">Информация о месте нахождения Администрации </w:t>
      </w:r>
      <w:proofErr w:type="spellStart"/>
      <w:r w:rsidR="00F24BFE" w:rsidRPr="00D9207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F24BFE" w:rsidRPr="00D9207B">
        <w:rPr>
          <w:rFonts w:ascii="Arial" w:hAnsi="Arial" w:cs="Arial"/>
          <w:sz w:val="24"/>
          <w:szCs w:val="24"/>
        </w:rPr>
        <w:t xml:space="preserve"> сельского поселения (далее – Администрация): 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 xml:space="preserve">403033, Волгоградская область, </w:t>
      </w:r>
      <w:proofErr w:type="spellStart"/>
      <w:r w:rsidRPr="00D9207B">
        <w:rPr>
          <w:rFonts w:ascii="Arial" w:hAnsi="Arial" w:cs="Arial"/>
          <w:sz w:val="24"/>
          <w:szCs w:val="24"/>
        </w:rPr>
        <w:t>Городищенский</w:t>
      </w:r>
      <w:proofErr w:type="spellEnd"/>
      <w:r w:rsidRPr="00D9207B">
        <w:rPr>
          <w:rFonts w:ascii="Arial" w:hAnsi="Arial" w:cs="Arial"/>
          <w:sz w:val="24"/>
          <w:szCs w:val="24"/>
        </w:rPr>
        <w:t xml:space="preserve"> район, х. Красный Пахарь, ул. </w:t>
      </w:r>
      <w:proofErr w:type="spellStart"/>
      <w:r w:rsidRPr="00D9207B">
        <w:rPr>
          <w:rFonts w:ascii="Arial" w:hAnsi="Arial" w:cs="Arial"/>
          <w:sz w:val="24"/>
          <w:szCs w:val="24"/>
        </w:rPr>
        <w:t>Новоселовская</w:t>
      </w:r>
      <w:proofErr w:type="spellEnd"/>
      <w:r w:rsidRPr="00D9207B">
        <w:rPr>
          <w:rFonts w:ascii="Arial" w:hAnsi="Arial" w:cs="Arial"/>
          <w:sz w:val="24"/>
          <w:szCs w:val="24"/>
        </w:rPr>
        <w:t>, д.16.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>График приема заявителей: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 xml:space="preserve">понедельник  - пятница      08.00 - 17.00 час.    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 xml:space="preserve">перерыв с 12.00 – до 14.00 часов 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>Телефоны для справок: 8 (84468)   4-57-30.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 xml:space="preserve">Адрес официального сайта в информационно-телекоммуникационной сети «Интернет» (далее – сеть «Интернет»): http://adm-krpa.ru/ 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>адрес эл. почты: admkrpa@mail.ru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 xml:space="preserve">Данные  филиала по работе с заявителями </w:t>
      </w:r>
      <w:proofErr w:type="spellStart"/>
      <w:r w:rsidRPr="00D9207B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D9207B">
        <w:rPr>
          <w:rFonts w:ascii="Arial" w:hAnsi="Arial" w:cs="Arial"/>
          <w:sz w:val="24"/>
          <w:szCs w:val="24"/>
        </w:rPr>
        <w:t xml:space="preserve"> района Волгоградской области ГКУ </w:t>
      </w:r>
      <w:proofErr w:type="gramStart"/>
      <w:r w:rsidRPr="00D9207B">
        <w:rPr>
          <w:rFonts w:ascii="Arial" w:hAnsi="Arial" w:cs="Arial"/>
          <w:sz w:val="24"/>
          <w:szCs w:val="24"/>
        </w:rPr>
        <w:t>ВО</w:t>
      </w:r>
      <w:proofErr w:type="gramEnd"/>
      <w:r w:rsidRPr="00D9207B">
        <w:rPr>
          <w:rFonts w:ascii="Arial" w:hAnsi="Arial" w:cs="Arial"/>
          <w:sz w:val="24"/>
          <w:szCs w:val="24"/>
        </w:rPr>
        <w:t xml:space="preserve"> «Многофункциональный  центр  предоставления государственных и муниципальных услуг» (далее -  "МФЦ").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 xml:space="preserve">Почтовый адрес  "МФЦ" для представления документов и обращений за получением муниципальной услуги (далее – Услуга) и консультациями: 403003, Волгоградская область, </w:t>
      </w:r>
      <w:proofErr w:type="spellStart"/>
      <w:r w:rsidRPr="00D9207B">
        <w:rPr>
          <w:rFonts w:ascii="Arial" w:hAnsi="Arial" w:cs="Arial"/>
          <w:sz w:val="24"/>
          <w:szCs w:val="24"/>
        </w:rPr>
        <w:t>Городищенский</w:t>
      </w:r>
      <w:proofErr w:type="spellEnd"/>
      <w:r w:rsidRPr="00D9207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D9207B">
        <w:rPr>
          <w:rFonts w:ascii="Arial" w:hAnsi="Arial" w:cs="Arial"/>
          <w:sz w:val="24"/>
          <w:szCs w:val="24"/>
        </w:rPr>
        <w:t>р.п</w:t>
      </w:r>
      <w:proofErr w:type="spellEnd"/>
      <w:r w:rsidRPr="00D9207B">
        <w:rPr>
          <w:rFonts w:ascii="Arial" w:hAnsi="Arial" w:cs="Arial"/>
          <w:sz w:val="24"/>
          <w:szCs w:val="24"/>
        </w:rPr>
        <w:t>. Городище, пл. Павших Борцов, 1.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>Телефон 8 (84468) 3-57-56, 3-57-65.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>График работы  "МФЦ", осуществляющего прием заявителей на предоставление Услуги, а также консультирование по вопросам предоставления Услуги: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 xml:space="preserve">Понедельник              </w:t>
      </w:r>
      <w:r w:rsidRPr="00D9207B">
        <w:rPr>
          <w:rFonts w:ascii="Arial" w:hAnsi="Arial" w:cs="Arial"/>
          <w:sz w:val="24"/>
          <w:szCs w:val="24"/>
        </w:rPr>
        <w:tab/>
        <w:t xml:space="preserve">Выходной                                       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>Вторник</w:t>
      </w:r>
      <w:proofErr w:type="gramStart"/>
      <w:r w:rsidRPr="00D9207B">
        <w:rPr>
          <w:rFonts w:ascii="Arial" w:hAnsi="Arial" w:cs="Arial"/>
          <w:sz w:val="24"/>
          <w:szCs w:val="24"/>
        </w:rPr>
        <w:t xml:space="preserve">                  </w:t>
      </w:r>
      <w:r w:rsidRPr="00D9207B">
        <w:rPr>
          <w:rFonts w:ascii="Arial" w:hAnsi="Arial" w:cs="Arial"/>
          <w:sz w:val="24"/>
          <w:szCs w:val="24"/>
        </w:rPr>
        <w:tab/>
        <w:t>С</w:t>
      </w:r>
      <w:proofErr w:type="gramEnd"/>
      <w:r w:rsidRPr="00D9207B">
        <w:rPr>
          <w:rFonts w:ascii="Arial" w:hAnsi="Arial" w:cs="Arial"/>
          <w:sz w:val="24"/>
          <w:szCs w:val="24"/>
        </w:rPr>
        <w:t xml:space="preserve"> 9-00 до 18-00             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>Среда</w:t>
      </w:r>
      <w:proofErr w:type="gramStart"/>
      <w:r w:rsidRPr="00D9207B">
        <w:rPr>
          <w:rFonts w:ascii="Arial" w:hAnsi="Arial" w:cs="Arial"/>
          <w:sz w:val="24"/>
          <w:szCs w:val="24"/>
        </w:rPr>
        <w:t xml:space="preserve">                    </w:t>
      </w:r>
      <w:r w:rsidRPr="00D9207B">
        <w:rPr>
          <w:rFonts w:ascii="Arial" w:hAnsi="Arial" w:cs="Arial"/>
          <w:sz w:val="24"/>
          <w:szCs w:val="24"/>
        </w:rPr>
        <w:tab/>
        <w:t>С</w:t>
      </w:r>
      <w:proofErr w:type="gramEnd"/>
      <w:r w:rsidRPr="00D9207B">
        <w:rPr>
          <w:rFonts w:ascii="Arial" w:hAnsi="Arial" w:cs="Arial"/>
          <w:sz w:val="24"/>
          <w:szCs w:val="24"/>
        </w:rPr>
        <w:t xml:space="preserve"> 9-00 до 18-00             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>Четверг</w:t>
      </w:r>
      <w:proofErr w:type="gramStart"/>
      <w:r w:rsidRPr="00D9207B">
        <w:rPr>
          <w:rFonts w:ascii="Arial" w:hAnsi="Arial" w:cs="Arial"/>
          <w:sz w:val="24"/>
          <w:szCs w:val="24"/>
        </w:rPr>
        <w:t xml:space="preserve">                  </w:t>
      </w:r>
      <w:r w:rsidRPr="00D9207B">
        <w:rPr>
          <w:rFonts w:ascii="Arial" w:hAnsi="Arial" w:cs="Arial"/>
          <w:sz w:val="24"/>
          <w:szCs w:val="24"/>
        </w:rPr>
        <w:tab/>
        <w:t>С</w:t>
      </w:r>
      <w:proofErr w:type="gramEnd"/>
      <w:r w:rsidRPr="00D9207B">
        <w:rPr>
          <w:rFonts w:ascii="Arial" w:hAnsi="Arial" w:cs="Arial"/>
          <w:sz w:val="24"/>
          <w:szCs w:val="24"/>
        </w:rPr>
        <w:t xml:space="preserve"> 9-00 до 18-00             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>Пятница</w:t>
      </w:r>
      <w:proofErr w:type="gramStart"/>
      <w:r w:rsidRPr="00D9207B">
        <w:rPr>
          <w:rFonts w:ascii="Arial" w:hAnsi="Arial" w:cs="Arial"/>
          <w:sz w:val="24"/>
          <w:szCs w:val="24"/>
        </w:rPr>
        <w:t xml:space="preserve">                  </w:t>
      </w:r>
      <w:r w:rsidRPr="00D9207B">
        <w:rPr>
          <w:rFonts w:ascii="Arial" w:hAnsi="Arial" w:cs="Arial"/>
          <w:sz w:val="24"/>
          <w:szCs w:val="24"/>
        </w:rPr>
        <w:tab/>
        <w:t>С</w:t>
      </w:r>
      <w:proofErr w:type="gramEnd"/>
      <w:r w:rsidRPr="00D9207B">
        <w:rPr>
          <w:rFonts w:ascii="Arial" w:hAnsi="Arial" w:cs="Arial"/>
          <w:sz w:val="24"/>
          <w:szCs w:val="24"/>
        </w:rPr>
        <w:t xml:space="preserve"> 9-00 до 18-00             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>Суббота</w:t>
      </w:r>
      <w:proofErr w:type="gramStart"/>
      <w:r w:rsidRPr="00D9207B">
        <w:rPr>
          <w:rFonts w:ascii="Arial" w:hAnsi="Arial" w:cs="Arial"/>
          <w:sz w:val="24"/>
          <w:szCs w:val="24"/>
        </w:rPr>
        <w:t xml:space="preserve">                  </w:t>
      </w:r>
      <w:r w:rsidRPr="00D9207B">
        <w:rPr>
          <w:rFonts w:ascii="Arial" w:hAnsi="Arial" w:cs="Arial"/>
          <w:sz w:val="24"/>
          <w:szCs w:val="24"/>
        </w:rPr>
        <w:tab/>
        <w:t>С</w:t>
      </w:r>
      <w:proofErr w:type="gramEnd"/>
      <w:r w:rsidRPr="00D9207B">
        <w:rPr>
          <w:rFonts w:ascii="Arial" w:hAnsi="Arial" w:cs="Arial"/>
          <w:sz w:val="24"/>
          <w:szCs w:val="24"/>
        </w:rPr>
        <w:t xml:space="preserve"> 9-00 до 18-00             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 xml:space="preserve">Воскресенье              </w:t>
      </w:r>
      <w:r w:rsidRPr="00D9207B">
        <w:rPr>
          <w:rFonts w:ascii="Arial" w:hAnsi="Arial" w:cs="Arial"/>
          <w:sz w:val="24"/>
          <w:szCs w:val="24"/>
        </w:rPr>
        <w:tab/>
        <w:t xml:space="preserve">Выходной                </w:t>
      </w:r>
    </w:p>
    <w:p w:rsidR="00F24BFE" w:rsidRPr="00D9207B" w:rsidRDefault="00F24BF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D9207B">
        <w:rPr>
          <w:rFonts w:ascii="Arial" w:hAnsi="Arial" w:cs="Arial"/>
          <w:sz w:val="24"/>
          <w:szCs w:val="24"/>
        </w:rPr>
        <w:t>Адрес единого портала государственных и муниципальных услуг (функций): http://www.gosuslugi.ru;</w:t>
      </w:r>
    </w:p>
    <w:p w:rsidR="00F24BFE" w:rsidRPr="00D9207B" w:rsidRDefault="00014AEE" w:rsidP="00F24BFE">
      <w:pPr>
        <w:widowControl w:val="0"/>
        <w:ind w:firstLine="60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</w:t>
      </w:r>
      <w:r w:rsidR="00F24BFE" w:rsidRPr="00D9207B">
        <w:rPr>
          <w:rFonts w:ascii="Arial" w:hAnsi="Arial" w:cs="Arial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C76B7E" w:rsidRPr="00272BCB" w:rsidRDefault="00C76B7E" w:rsidP="00272BCB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lastRenderedPageBreak/>
        <w:t>1.3.2. Информацию о порядке предоставления муниципальной услуги заявитель может получить:</w:t>
      </w:r>
    </w:p>
    <w:p w:rsidR="00C76B7E" w:rsidRPr="00272BCB" w:rsidRDefault="00014AEE" w:rsidP="00F24BFE">
      <w:pPr>
        <w:widowControl w:val="0"/>
        <w:suppressAutoHyphens/>
        <w:ind w:firstLine="709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сельского</w:t>
      </w:r>
      <w:r w:rsidR="00F24BFE">
        <w:rPr>
          <w:rFonts w:ascii="Arial" w:hAnsi="Arial" w:cs="Arial"/>
          <w:sz w:val="24"/>
          <w:szCs w:val="24"/>
        </w:rPr>
        <w:t xml:space="preserve"> </w:t>
      </w:r>
      <w:r w:rsidRPr="00272BCB">
        <w:rPr>
          <w:rFonts w:ascii="Arial" w:hAnsi="Arial" w:cs="Arial"/>
          <w:sz w:val="24"/>
          <w:szCs w:val="24"/>
        </w:rPr>
        <w:t xml:space="preserve">поселения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C76B7E" w:rsidRPr="00272BCB" w:rsidRDefault="00014AEE" w:rsidP="00272BCB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по почте, в том числе электронной </w:t>
      </w:r>
      <w:proofErr w:type="spellStart"/>
      <w:r w:rsidRPr="00272BCB">
        <w:rPr>
          <w:rFonts w:ascii="Arial" w:hAnsi="Arial" w:cs="Arial"/>
          <w:sz w:val="24"/>
          <w:szCs w:val="24"/>
          <w:lang w:val="en-US"/>
        </w:rPr>
        <w:t>admkrpa</w:t>
      </w:r>
      <w:proofErr w:type="spellEnd"/>
      <w:r w:rsidRPr="00272BCB">
        <w:rPr>
          <w:rFonts w:ascii="Arial" w:hAnsi="Arial" w:cs="Arial"/>
          <w:sz w:val="24"/>
          <w:szCs w:val="24"/>
        </w:rPr>
        <w:t>@</w:t>
      </w:r>
      <w:r w:rsidRPr="00272BCB">
        <w:rPr>
          <w:rFonts w:ascii="Arial" w:hAnsi="Arial" w:cs="Arial"/>
          <w:sz w:val="24"/>
          <w:szCs w:val="24"/>
          <w:lang w:val="en-US"/>
        </w:rPr>
        <w:t>mail</w:t>
      </w:r>
      <w:r w:rsidRPr="00272BCB">
        <w:rPr>
          <w:rFonts w:ascii="Arial" w:hAnsi="Arial" w:cs="Arial"/>
          <w:sz w:val="24"/>
          <w:szCs w:val="24"/>
        </w:rPr>
        <w:t>.</w:t>
      </w:r>
      <w:proofErr w:type="spellStart"/>
      <w:r w:rsidRPr="00272BC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72BCB">
        <w:rPr>
          <w:rFonts w:ascii="Arial" w:hAnsi="Arial" w:cs="Arial"/>
          <w:i/>
          <w:sz w:val="24"/>
          <w:szCs w:val="24"/>
        </w:rPr>
        <w:t>,</w:t>
      </w:r>
      <w:r w:rsidRPr="00272BCB">
        <w:rPr>
          <w:rFonts w:ascii="Arial" w:hAnsi="Arial" w:cs="Arial"/>
          <w:sz w:val="24"/>
          <w:szCs w:val="24"/>
        </w:rPr>
        <w:br/>
        <w:t>в случае письменного обращения заявителя;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в сети Интернет на официальном сайте Администрации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72BCB">
        <w:rPr>
          <w:rFonts w:ascii="Arial" w:hAnsi="Arial" w:cs="Arial"/>
          <w:sz w:val="24"/>
          <w:szCs w:val="24"/>
          <w:lang w:val="en-US"/>
        </w:rPr>
        <w:t>www</w:t>
      </w:r>
      <w:r w:rsidRPr="00272BCB">
        <w:rPr>
          <w:rFonts w:ascii="Arial" w:hAnsi="Arial" w:cs="Arial"/>
          <w:sz w:val="24"/>
          <w:szCs w:val="24"/>
        </w:rPr>
        <w:t>.</w:t>
      </w:r>
      <w:proofErr w:type="spellStart"/>
      <w:r w:rsidRPr="00272BCB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272BCB">
        <w:rPr>
          <w:rFonts w:ascii="Arial" w:hAnsi="Arial" w:cs="Arial"/>
          <w:sz w:val="24"/>
          <w:szCs w:val="24"/>
        </w:rPr>
        <w:t>-</w:t>
      </w:r>
      <w:proofErr w:type="spellStart"/>
      <w:r w:rsidRPr="00272BCB">
        <w:rPr>
          <w:rFonts w:ascii="Arial" w:hAnsi="Arial" w:cs="Arial"/>
          <w:sz w:val="24"/>
          <w:szCs w:val="24"/>
          <w:lang w:val="en-US"/>
        </w:rPr>
        <w:t>krpa</w:t>
      </w:r>
      <w:proofErr w:type="spellEnd"/>
      <w:r w:rsidRPr="00272BCB">
        <w:rPr>
          <w:rFonts w:ascii="Arial" w:hAnsi="Arial" w:cs="Arial"/>
          <w:sz w:val="24"/>
          <w:szCs w:val="24"/>
        </w:rPr>
        <w:t>.</w:t>
      </w:r>
      <w:proofErr w:type="spellStart"/>
      <w:r w:rsidRPr="00272BC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72BCB">
        <w:rPr>
          <w:rFonts w:ascii="Arial" w:hAnsi="Arial" w:cs="Arial"/>
          <w:sz w:val="24"/>
          <w:szCs w:val="24"/>
        </w:rPr>
        <w:t>, в федеральной государственной информационной системе "Единый портал государственных и муниципальных услуг (функций)" (</w:t>
      </w:r>
      <w:hyperlink r:id="rId8">
        <w:r w:rsidRPr="00272BCB">
          <w:rPr>
            <w:rStyle w:val="-"/>
            <w:rFonts w:ascii="Arial" w:hAnsi="Arial" w:cs="Arial"/>
            <w:sz w:val="24"/>
            <w:szCs w:val="24"/>
          </w:rPr>
          <w:t>www.gosuslugi.ru</w:t>
        </w:r>
      </w:hyperlink>
      <w:r w:rsidRPr="00272BCB">
        <w:rPr>
          <w:rFonts w:ascii="Arial" w:hAnsi="Arial" w:cs="Arial"/>
          <w:sz w:val="24"/>
          <w:szCs w:val="24"/>
        </w:rPr>
        <w:t>) (далее – Единый портал государственных и муниципальных услуг).</w:t>
      </w:r>
    </w:p>
    <w:p w:rsidR="00C76B7E" w:rsidRPr="00272BCB" w:rsidRDefault="00C76B7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72BCB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C76B7E" w:rsidRPr="00272BCB" w:rsidRDefault="00C76B7E" w:rsidP="00272BCB">
      <w:pPr>
        <w:suppressAutoHyphens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2.1. Наименование муниципальной услуги -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C76B7E" w:rsidRPr="00272BCB" w:rsidRDefault="00014AEE" w:rsidP="00272BCB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2.2. Муниципальная услуга предоставляется Администрацией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72BC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272BCB">
        <w:rPr>
          <w:rFonts w:ascii="Arial" w:hAnsi="Arial" w:cs="Arial"/>
          <w:sz w:val="24"/>
          <w:szCs w:val="24"/>
        </w:rPr>
        <w:t>(далее - уполномоченный орган), на территории которого проживает молодая семья.</w:t>
      </w:r>
    </w:p>
    <w:p w:rsidR="00C76B7E" w:rsidRPr="00272BCB" w:rsidRDefault="00014AEE" w:rsidP="00272BCB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Структурным подразделением уполномоченного органа, осуществляющим непосредственное предоставление муниципальной услуги, является Администрации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72BCB">
        <w:rPr>
          <w:rStyle w:val="af1"/>
          <w:rFonts w:ascii="Arial" w:hAnsi="Arial" w:cs="Arial"/>
          <w:sz w:val="24"/>
          <w:szCs w:val="24"/>
        </w:rPr>
        <w:footnoteReference w:id="1"/>
      </w:r>
    </w:p>
    <w:p w:rsidR="00C76B7E" w:rsidRPr="00272BCB" w:rsidRDefault="00014AEE" w:rsidP="00272BCB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2.3. Результатом предоставления муниципальной услуги является: </w:t>
      </w:r>
    </w:p>
    <w:p w:rsidR="00C76B7E" w:rsidRPr="00272BCB" w:rsidRDefault="00014AEE" w:rsidP="00272BCB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решение уполномоченного органа о признании молодой семьи участницей мероприятий ведомственной целевой программы;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решение уполномоченного органа об отказе в признании молодой семьи участницей мероприятий ведомственной целевой программы.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2.4. Срок предоставления муниципальной услуги. </w:t>
      </w:r>
    </w:p>
    <w:p w:rsidR="00C76B7E" w:rsidRPr="00272BCB" w:rsidRDefault="00014AEE" w:rsidP="00272BCB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2.4.1. Решение о признании  либо об отказе в признании молодой семьи участницей мероприятий ведомственной целевой программы принимается уполномоченным органом в 10-дневный срок со дня представления заявителем заявления и иных документов, обязательство по предоставлению которых лежит на заявителе. </w:t>
      </w:r>
    </w:p>
    <w:p w:rsidR="00C76B7E" w:rsidRPr="00272BCB" w:rsidRDefault="00014AEE" w:rsidP="00272BCB">
      <w:pPr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2.4.2. О принятом решении молодая семья письменно уведомляется уполномоченным органом в 5-дневный  срок со дня принятия решения уполномоченным органом.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2.5. Правовыми основаниями для предоставления муниципальной услуги являются следующие нормативные правовые акты: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Конституция Российской Федерации ("Российская газета", № 7, 21.01.2009, "Собрание законодательства Российской Федерации", 26.01.2009,                       № 4, ст. 445, "Парламентская газета", № 4, 23 - 29.01.2009);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lastRenderedPageBreak/>
        <w:t>Жилищный кодекс Российской Федерации ("Собрание законодательства Российской Федерации", 03.01.2005, № 1 (часть 1), ст. 14, "Российская газета", № 1, 12.01.2005, "Парламентская газета", № 7-8, 15.01.2005);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Федеральный </w:t>
      </w:r>
      <w:hyperlink r:id="rId9" w:tgtFrame="Федеральный закон от 27.07.2010 N 210-ФЗ (ред. от 28.12.2016) Об организации предоставления государственных и муниципальных услуг&quot;{КонсультантПлюс}">
        <w:r w:rsidRPr="00272BCB">
          <w:rPr>
            <w:rStyle w:val="ListLabel15"/>
            <w:rFonts w:ascii="Arial" w:hAnsi="Arial" w:cs="Arial"/>
            <w:sz w:val="24"/>
            <w:szCs w:val="24"/>
          </w:rPr>
          <w:t>закон</w:t>
        </w:r>
      </w:hyperlink>
      <w:r w:rsidRPr="00272BCB">
        <w:rPr>
          <w:rFonts w:ascii="Arial" w:hAnsi="Arial" w:cs="Arial"/>
          <w:sz w:val="24"/>
          <w:szCs w:val="24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02.08.2010, № 31, ст. 4179, "Российская газета", № 168, 30.07.2010);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C76B7E" w:rsidRPr="00272BCB" w:rsidRDefault="00014AEE" w:rsidP="00272BCB">
      <w:pPr>
        <w:pStyle w:val="ConsPlusNormal0"/>
        <w:tabs>
          <w:tab w:val="left" w:pos="993"/>
        </w:tabs>
        <w:contextualSpacing/>
        <w:jc w:val="both"/>
        <w:rPr>
          <w:sz w:val="24"/>
          <w:szCs w:val="24"/>
        </w:rPr>
      </w:pPr>
      <w:r w:rsidRPr="00272BCB">
        <w:rPr>
          <w:sz w:val="24"/>
          <w:szCs w:val="24"/>
        </w:rPr>
        <w:t xml:space="preserve">Федеральный </w:t>
      </w:r>
      <w:hyperlink r:id="rId10">
        <w:r w:rsidRPr="00272BCB">
          <w:rPr>
            <w:rStyle w:val="ListLabel16"/>
            <w:rFonts w:ascii="Arial" w:hAnsi="Arial" w:cs="Arial"/>
            <w:sz w:val="24"/>
            <w:szCs w:val="24"/>
          </w:rPr>
          <w:t>закон</w:t>
        </w:r>
      </w:hyperlink>
      <w:r w:rsidRPr="00272BCB">
        <w:rPr>
          <w:sz w:val="24"/>
          <w:szCs w:val="24"/>
        </w:rPr>
        <w:t xml:space="preserve"> от 02.05.2006 № 59-ФЗ "О </w:t>
      </w:r>
      <w:r w:rsidRPr="00272BCB">
        <w:rPr>
          <w:rFonts w:eastAsia="Calibri"/>
          <w:sz w:val="24"/>
          <w:szCs w:val="24"/>
          <w:lang w:eastAsia="en-US"/>
        </w:rPr>
        <w:t>порядке рассмотрения обращений граждан</w:t>
      </w:r>
      <w:r w:rsidRPr="00272BCB">
        <w:rPr>
          <w:sz w:val="24"/>
          <w:szCs w:val="24"/>
        </w:rPr>
        <w:t>" (</w:t>
      </w:r>
      <w:r w:rsidRPr="00272BCB">
        <w:rPr>
          <w:rFonts w:eastAsia="Calibri"/>
          <w:sz w:val="24"/>
          <w:szCs w:val="24"/>
          <w:lang w:eastAsia="en-US"/>
        </w:rPr>
        <w:t>Собрание законодательства Российской Федерации</w:t>
      </w:r>
      <w:r w:rsidRPr="00272BCB">
        <w:rPr>
          <w:sz w:val="24"/>
          <w:szCs w:val="24"/>
        </w:rPr>
        <w:t>, 2006, № 19, ст. 2060);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Федеральный </w:t>
      </w:r>
      <w:hyperlink r:id="rId11">
        <w:r w:rsidRPr="00272BCB">
          <w:rPr>
            <w:rStyle w:val="ListLabel15"/>
            <w:rFonts w:ascii="Arial" w:hAnsi="Arial" w:cs="Arial"/>
            <w:sz w:val="24"/>
            <w:szCs w:val="24"/>
          </w:rPr>
          <w:t>закон</w:t>
        </w:r>
      </w:hyperlink>
      <w:r w:rsidRPr="00272BCB">
        <w:rPr>
          <w:rFonts w:ascii="Arial" w:hAnsi="Arial" w:cs="Arial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Федеральный закон от 06.04.2011 № 63-ФЗ "Об электронной подписи" ("Российская газета", № 75, 08.04.2011, "Собрание законодательства РФ", 11.04.2011, № 15, ст. 2036, "Парламентская газета",  № 17, 08-14.04.2011);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постановление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C76B7E" w:rsidRPr="00272BCB" w:rsidRDefault="000F65B3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hyperlink r:id="rId12" w:tgtFrame="Постановление Правительства РФ от 26.03.2016 N 236 О требованиях к предоставлению в электронной форме государственных и муниципальных услуг&quot;{КонсультантПлюс}">
        <w:r w:rsidR="00014AEE" w:rsidRPr="00272BCB">
          <w:rPr>
            <w:rStyle w:val="ListLabel15"/>
            <w:rFonts w:ascii="Arial" w:hAnsi="Arial" w:cs="Arial"/>
            <w:sz w:val="24"/>
            <w:szCs w:val="24"/>
          </w:rPr>
          <w:t>постановление</w:t>
        </w:r>
      </w:hyperlink>
      <w:r w:rsidR="00014AEE" w:rsidRPr="00272BCB">
        <w:rPr>
          <w:rFonts w:ascii="Arial" w:hAnsi="Arial" w:cs="Arial"/>
          <w:sz w:val="24"/>
          <w:szCs w:val="24"/>
        </w:rPr>
        <w:t xml:space="preserve"> Правительства Российской Федерации от 26.03.2016     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014AEE" w:rsidRPr="00272BCB">
        <w:rPr>
          <w:rFonts w:ascii="Arial" w:hAnsi="Arial" w:cs="Arial"/>
          <w:sz w:val="24"/>
          <w:szCs w:val="24"/>
        </w:rPr>
        <w:br/>
        <w:t>№ 15, ст. 2084);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постановление Правительства Российской Федерации</w:t>
      </w:r>
      <w:r w:rsidRPr="00272BCB">
        <w:rPr>
          <w:rFonts w:ascii="Arial" w:hAnsi="Arial" w:cs="Arial"/>
          <w:sz w:val="24"/>
          <w:szCs w:val="24"/>
        </w:rPr>
        <w:br/>
        <w:t>от 08.09.2010 № 697 "О единой системе межведомственного электронного взаимодействия" ("Собрание законодательства Российской Федерации", 20.09.2010, № 38, ст. 4823);</w:t>
      </w:r>
    </w:p>
    <w:p w:rsidR="00C76B7E" w:rsidRPr="00272BCB" w:rsidRDefault="00014AEE" w:rsidP="00272BC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>п</w:t>
      </w:r>
      <w:proofErr w:type="gramEnd"/>
      <w:r w:rsidRPr="00272BCB">
        <w:fldChar w:fldCharType="begin"/>
      </w:r>
      <w:r w:rsidRPr="00272BCB">
        <w:rPr>
          <w:rFonts w:ascii="Arial" w:hAnsi="Arial" w:cs="Arial"/>
          <w:sz w:val="24"/>
          <w:szCs w:val="24"/>
        </w:rPr>
        <w:instrText xml:space="preserve"> HYPERLINK "consultantplus://offline/ref=ACAAA0C2671E614EA267A777B6693A85FF47037E2A88FDAC75D74F34C0jCn5I" \h </w:instrText>
      </w:r>
      <w:r w:rsidRPr="00272BCB">
        <w:fldChar w:fldCharType="separate"/>
      </w:r>
      <w:r w:rsidRPr="00272BCB">
        <w:rPr>
          <w:rStyle w:val="ListLabel15"/>
          <w:rFonts w:ascii="Arial" w:hAnsi="Arial" w:cs="Arial"/>
          <w:sz w:val="24"/>
          <w:szCs w:val="24"/>
        </w:rPr>
        <w:t>остановление</w:t>
      </w:r>
      <w:r w:rsidRPr="00272BCB">
        <w:rPr>
          <w:rStyle w:val="ListLabel15"/>
          <w:rFonts w:ascii="Arial" w:hAnsi="Arial" w:cs="Arial"/>
          <w:sz w:val="24"/>
          <w:szCs w:val="24"/>
        </w:rPr>
        <w:fldChar w:fldCharType="end"/>
      </w:r>
      <w:r w:rsidRPr="00272BCB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 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2012 г. № 148);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постановление Правительства Российской Федерации от 12.10.2017</w:t>
      </w:r>
      <w:r w:rsidRPr="00272BCB">
        <w:rPr>
          <w:rFonts w:ascii="Arial" w:hAnsi="Arial" w:cs="Arial"/>
          <w:sz w:val="24"/>
          <w:szCs w:val="24"/>
        </w:rPr>
        <w:br/>
        <w:t xml:space="preserve"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</w:t>
      </w:r>
      <w:r w:rsidRPr="00272BCB">
        <w:rPr>
          <w:rFonts w:ascii="Arial" w:hAnsi="Arial" w:cs="Arial"/>
          <w:sz w:val="24"/>
          <w:szCs w:val="24"/>
        </w:rPr>
        <w:lastRenderedPageBreak/>
        <w:t>20.10.2017, "Собрание законодательства РФ", 23.10.2017, № 43 (Часть II), ст. 6324);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постановление Правительства Российской Федерации от 30.12.2017</w:t>
      </w:r>
      <w:r w:rsidRPr="00272BCB">
        <w:rPr>
          <w:rFonts w:ascii="Arial" w:hAnsi="Arial" w:cs="Arial"/>
          <w:sz w:val="24"/>
          <w:szCs w:val="24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15.01.2018, № 3, ст. 546);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постановление Правительства Российской Федерации от 17.12.2010               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31.01.2011,  № 5, ст. 739);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постановление Администрации Волгоградской области</w:t>
      </w:r>
      <w:r w:rsidRPr="00272BCB">
        <w:rPr>
          <w:rFonts w:ascii="Arial" w:hAnsi="Arial" w:cs="Arial"/>
          <w:sz w:val="24"/>
          <w:szCs w:val="24"/>
        </w:rPr>
        <w:br/>
        <w:t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</w:t>
      </w:r>
      <w:proofErr w:type="gramStart"/>
      <w:r w:rsidRPr="00272BCB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правда",     № 26, 16.02.2016);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постановление Администрации Волгоградской области</w:t>
      </w:r>
      <w:r w:rsidRPr="00272BCB">
        <w:rPr>
          <w:rFonts w:ascii="Arial" w:hAnsi="Arial" w:cs="Arial"/>
          <w:sz w:val="24"/>
          <w:szCs w:val="24"/>
        </w:rPr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("</w:t>
      </w:r>
      <w:proofErr w:type="gramStart"/>
      <w:r w:rsidRPr="00272BCB">
        <w:rPr>
          <w:rFonts w:ascii="Arial" w:hAnsi="Arial" w:cs="Arial"/>
          <w:sz w:val="24"/>
          <w:szCs w:val="24"/>
        </w:rPr>
        <w:t>Волгоградская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правда", № 227, 03.12.2014);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Устав Администрации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сельского поселения</w:t>
      </w:r>
      <w:r w:rsidR="00F70F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FA4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F70FA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272BCB">
        <w:rPr>
          <w:rFonts w:ascii="Arial" w:hAnsi="Arial" w:cs="Arial"/>
          <w:i/>
          <w:sz w:val="24"/>
          <w:szCs w:val="24"/>
          <w:u w:val="single"/>
        </w:rPr>
        <w:t>;</w:t>
      </w:r>
    </w:p>
    <w:p w:rsidR="00C76B7E" w:rsidRPr="00272BCB" w:rsidRDefault="00014AEE" w:rsidP="00F70FA4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2.6.1. </w:t>
      </w:r>
      <w:proofErr w:type="gramStart"/>
      <w:r w:rsidRPr="00272BCB">
        <w:rPr>
          <w:rFonts w:ascii="Arial" w:hAnsi="Arial" w:cs="Arial"/>
          <w:sz w:val="24"/>
          <w:szCs w:val="24"/>
        </w:rPr>
        <w:t>Для участия в мероприятии ведомственной целевой программы в целях использования социальной выплаты в соответствии с подпунктами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«а» - «д», «ж», «з» пункта 2 Правил заявитель представляет в уполномоченный орган самостоятельно: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pacing w:val="1"/>
          <w:sz w:val="24"/>
          <w:szCs w:val="24"/>
        </w:rPr>
      </w:pPr>
      <w:r w:rsidRPr="00272BCB">
        <w:rPr>
          <w:rFonts w:ascii="Arial" w:hAnsi="Arial" w:cs="Arial"/>
          <w:spacing w:val="1"/>
          <w:sz w:val="24"/>
          <w:szCs w:val="24"/>
        </w:rPr>
        <w:t>1) заявление по форме согласно приложению № 2 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C76B7E" w:rsidRPr="00272BCB" w:rsidRDefault="00014AEE" w:rsidP="00272BCB">
      <w:pPr>
        <w:pStyle w:val="formattext"/>
        <w:suppressAutoHyphens/>
        <w:spacing w:beforeAutospacing="0" w:afterAutospacing="0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72BCB">
        <w:rPr>
          <w:rFonts w:ascii="Arial" w:hAnsi="Arial" w:cs="Arial"/>
          <w:spacing w:val="1"/>
        </w:rPr>
        <w:t>2) копии документов, удостоверяющих личность каждого члена семьи;</w:t>
      </w:r>
    </w:p>
    <w:p w:rsidR="00C76B7E" w:rsidRPr="00272BCB" w:rsidRDefault="00014AEE" w:rsidP="00272BCB">
      <w:pPr>
        <w:pStyle w:val="formattext"/>
        <w:suppressAutoHyphens/>
        <w:spacing w:beforeAutospacing="0" w:afterAutospacing="0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72BCB">
        <w:rPr>
          <w:rFonts w:ascii="Arial" w:hAnsi="Arial" w:cs="Arial"/>
          <w:spacing w:val="1"/>
        </w:rPr>
        <w:t>3) копию свидетельства о браке (на неполную семью</w:t>
      </w:r>
      <w:r w:rsidRPr="00272BCB">
        <w:rPr>
          <w:rFonts w:ascii="Arial" w:hAnsi="Arial" w:cs="Arial"/>
          <w:spacing w:val="1"/>
        </w:rPr>
        <w:br/>
        <w:t xml:space="preserve">не распространяется); 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4) копия документа, подтверждающего регистрацию в системе индивидуального (персонифицированного) учета каждого члена семьи.</w:t>
      </w:r>
    </w:p>
    <w:p w:rsidR="00C76B7E" w:rsidRPr="00272BCB" w:rsidRDefault="00014AEE" w:rsidP="00272BCB">
      <w:pPr>
        <w:pStyle w:val="formattext"/>
        <w:suppressAutoHyphens/>
        <w:spacing w:beforeAutospacing="0" w:afterAutospacing="0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72BCB">
        <w:rPr>
          <w:rFonts w:ascii="Arial" w:hAnsi="Arial" w:cs="Arial"/>
        </w:rPr>
        <w:t>5)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C76B7E" w:rsidRPr="00272BCB" w:rsidRDefault="00014AEE" w:rsidP="00272BCB">
      <w:pPr>
        <w:pStyle w:val="formattext"/>
        <w:suppressAutoHyphens/>
        <w:spacing w:beforeAutospacing="0" w:afterAutospacing="0"/>
        <w:ind w:firstLine="709"/>
        <w:jc w:val="both"/>
        <w:textAlignment w:val="baseline"/>
        <w:rPr>
          <w:rFonts w:ascii="Arial" w:hAnsi="Arial" w:cs="Arial"/>
        </w:rPr>
      </w:pPr>
      <w:r w:rsidRPr="00272BCB">
        <w:rPr>
          <w:rFonts w:ascii="Arial" w:hAnsi="Arial" w:cs="Arial"/>
        </w:rPr>
        <w:t>6)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C76B7E" w:rsidRPr="00272BCB" w:rsidRDefault="00014AEE" w:rsidP="00272BCB">
      <w:pPr>
        <w:pStyle w:val="formattext"/>
        <w:suppressAutoHyphens/>
        <w:spacing w:beforeAutospacing="0" w:afterAutospacing="0"/>
        <w:ind w:firstLine="709"/>
        <w:jc w:val="both"/>
        <w:textAlignment w:val="baseline"/>
        <w:rPr>
          <w:rFonts w:ascii="Arial" w:hAnsi="Arial" w:cs="Arial"/>
        </w:rPr>
      </w:pPr>
      <w:r w:rsidRPr="00272BCB">
        <w:rPr>
          <w:rFonts w:ascii="Arial" w:hAnsi="Arial" w:cs="Arial"/>
        </w:rPr>
        <w:t xml:space="preserve">2.6.2. </w:t>
      </w:r>
      <w:proofErr w:type="gramStart"/>
      <w:r w:rsidRPr="00272BCB">
        <w:rPr>
          <w:rFonts w:ascii="Arial" w:hAnsi="Arial" w:cs="Arial"/>
        </w:rPr>
        <w:t>Для участия в мероприятии ведомственной целевой программы в целях использования социальной выплаты в соответствии с подпунктами</w:t>
      </w:r>
      <w:proofErr w:type="gramEnd"/>
      <w:r w:rsidRPr="00272BCB">
        <w:rPr>
          <w:rFonts w:ascii="Arial" w:hAnsi="Arial" w:cs="Arial"/>
        </w:rPr>
        <w:t xml:space="preserve"> «а» - «д», «ж», «з» пункта 2 Правил заявитель  вправе представить по собственной инициативе:</w:t>
      </w:r>
    </w:p>
    <w:p w:rsidR="00C76B7E" w:rsidRPr="00272BCB" w:rsidRDefault="00014AEE" w:rsidP="00272BCB">
      <w:pPr>
        <w:pStyle w:val="formattext"/>
        <w:suppressAutoHyphens/>
        <w:spacing w:beforeAutospacing="0" w:afterAutospacing="0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272BCB">
        <w:rPr>
          <w:rFonts w:ascii="Arial" w:hAnsi="Arial" w:cs="Arial"/>
          <w:spacing w:val="1"/>
        </w:rPr>
        <w:t>1) документ, подтверждающий признание молодой семьи нуждающейся в жилых помещениях;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pacing w:val="1"/>
          <w:sz w:val="24"/>
          <w:szCs w:val="24"/>
        </w:rPr>
        <w:lastRenderedPageBreak/>
        <w:t xml:space="preserve">2) </w:t>
      </w:r>
      <w:r w:rsidRPr="00272BCB">
        <w:rPr>
          <w:rFonts w:ascii="Arial" w:hAnsi="Arial" w:cs="Arial"/>
          <w:sz w:val="24"/>
          <w:szCs w:val="24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  <w:proofErr w:type="gramEnd"/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2.6.3. </w:t>
      </w:r>
      <w:proofErr w:type="gramStart"/>
      <w:r w:rsidRPr="00272BCB">
        <w:rPr>
          <w:rFonts w:ascii="Arial" w:hAnsi="Arial" w:cs="Arial"/>
          <w:sz w:val="24"/>
          <w:szCs w:val="24"/>
        </w:rPr>
        <w:t>Для участия в мероприятии ведомственной целевой программы в целях использования социальной выплаты в соответствии с подпунктом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«е» пункта 2 Правил заявитель представляет в уполномоченный орган самостоятельно: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pacing w:val="1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1) </w:t>
      </w:r>
      <w:r w:rsidRPr="00272BCB">
        <w:rPr>
          <w:rFonts w:ascii="Arial" w:hAnsi="Arial" w:cs="Arial"/>
          <w:spacing w:val="1"/>
          <w:sz w:val="24"/>
          <w:szCs w:val="24"/>
        </w:rPr>
        <w:t>заявление по форме согласно приложению № 2 к Правилам, приведенной в Приложении 1 к настоящему административному регламенту,</w:t>
      </w:r>
      <w:r w:rsidRPr="00272BCB">
        <w:rPr>
          <w:rFonts w:ascii="Arial" w:hAnsi="Arial" w:cs="Arial"/>
          <w:sz w:val="24"/>
          <w:szCs w:val="24"/>
        </w:rPr>
        <w:t xml:space="preserve"> </w:t>
      </w:r>
      <w:r w:rsidRPr="00272BCB">
        <w:rPr>
          <w:rFonts w:ascii="Arial" w:hAnsi="Arial" w:cs="Arial"/>
          <w:spacing w:val="1"/>
          <w:sz w:val="24"/>
          <w:szCs w:val="24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2) копии документов, удостоверяющих личность каждого члена семьи;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3) копия свидетельства о браке (на неполную семью не распространяется);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5) копия договора жилищного кредита;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trike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C76B7E" w:rsidRPr="00272BCB" w:rsidRDefault="00014AEE" w:rsidP="00272B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2.6.4. </w:t>
      </w:r>
      <w:proofErr w:type="gramStart"/>
      <w:r w:rsidRPr="00272BCB">
        <w:rPr>
          <w:rFonts w:ascii="Arial" w:hAnsi="Arial" w:cs="Arial"/>
          <w:sz w:val="24"/>
          <w:szCs w:val="24"/>
        </w:rPr>
        <w:t>Для участия в мероприятии ведомственной целевой программы в целях использования социальной выплаты в соответствии с подпунктом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«е» пункта 2 Правил заявитель вправе представить по собственной инициативе: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1) 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кредита;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2)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пункта 2.6.3 настоящего административного регламента.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В случае, если заявитель не представил данные документы</w:t>
      </w:r>
      <w:r w:rsidRPr="00272BCB">
        <w:rPr>
          <w:rFonts w:ascii="Arial" w:hAnsi="Arial" w:cs="Arial"/>
          <w:sz w:val="24"/>
          <w:szCs w:val="24"/>
        </w:rPr>
        <w:br/>
        <w:t xml:space="preserve">по собственной инициативе, и данные документы не находятся в распоряжении уполномоченного органа, предоставляющего муниципальную услугу, </w:t>
      </w:r>
      <w:r w:rsidRPr="00272BCB">
        <w:rPr>
          <w:rFonts w:ascii="Arial" w:hAnsi="Arial" w:cs="Arial"/>
          <w:sz w:val="24"/>
          <w:szCs w:val="24"/>
        </w:rPr>
        <w:lastRenderedPageBreak/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2.6.5. </w:t>
      </w:r>
      <w:proofErr w:type="gramStart"/>
      <w:r w:rsidRPr="00272BCB">
        <w:rPr>
          <w:rFonts w:ascii="Arial" w:hAnsi="Arial" w:cs="Arial"/>
          <w:sz w:val="24"/>
          <w:szCs w:val="24"/>
        </w:rPr>
        <w:t>Для участия в мероприятии ведомственной целевой программы в целях использования социальной выплаты в соответствии с подпунктом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«и» пункта 2 Правил заявитель представляет в уполномоченный орган самостоятельно: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pacing w:val="1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1) заявление по форме согласно приложению № 2 к </w:t>
      </w:r>
      <w:r w:rsidRPr="00272BCB">
        <w:rPr>
          <w:rFonts w:ascii="Arial" w:hAnsi="Arial" w:cs="Arial"/>
          <w:spacing w:val="1"/>
          <w:sz w:val="24"/>
          <w:szCs w:val="24"/>
        </w:rPr>
        <w:t>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2) копии документов, удостоверяющих личность каждого члена семьи;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3) копия свидетельства о браке (на неполную семью не распространяется);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5) копия договора жилищного кредита;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2.6.6. Заявитель вправе представить по собственной инициативе документ, подтверждающий признание молодой семьи нуждающейся в жилом помещении в соответствии с пунктом 7 Правил на день заключения договора жилищного кредита, указанного в подпункте 5  пункта 2.6.5 настоящего административного регламента.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В случае, если заявитель не представил данные документы</w:t>
      </w:r>
      <w:r w:rsidRPr="00272BCB">
        <w:rPr>
          <w:rFonts w:ascii="Arial" w:hAnsi="Arial" w:cs="Arial"/>
          <w:sz w:val="24"/>
          <w:szCs w:val="24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76B7E" w:rsidRPr="00272BCB" w:rsidRDefault="00014AEE" w:rsidP="00272B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2.7. Заявление и документы, указанные в </w:t>
      </w:r>
      <w:hyperlink w:anchor="Par0">
        <w:r w:rsidRPr="00272BCB">
          <w:rPr>
            <w:rStyle w:val="ListLabel15"/>
            <w:rFonts w:ascii="Arial" w:hAnsi="Arial" w:cs="Arial"/>
            <w:sz w:val="24"/>
            <w:szCs w:val="24"/>
          </w:rPr>
          <w:t xml:space="preserve">пунктах </w:t>
        </w:r>
      </w:hyperlink>
      <w:r w:rsidRPr="00272BCB">
        <w:rPr>
          <w:rFonts w:ascii="Arial" w:hAnsi="Arial" w:cs="Arial"/>
          <w:sz w:val="24"/>
          <w:szCs w:val="24"/>
        </w:rPr>
        <w:t xml:space="preserve">2.6.1, 2.6.3, 2.6.5 настоящего административного регламента, могут быть представлены заявителями по их выбору </w:t>
      </w:r>
      <w:proofErr w:type="gramStart"/>
      <w:r w:rsidRPr="00272BCB">
        <w:rPr>
          <w:rFonts w:ascii="Arial" w:hAnsi="Arial" w:cs="Arial"/>
          <w:sz w:val="24"/>
          <w:szCs w:val="24"/>
        </w:rPr>
        <w:t>в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2BCB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 w:rsidR="00C76B7E" w:rsidRPr="00272BCB" w:rsidRDefault="00014AEE" w:rsidP="00272B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C76B7E" w:rsidRPr="00272BCB" w:rsidRDefault="00014AEE" w:rsidP="00272B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C76B7E" w:rsidRPr="00272BCB" w:rsidRDefault="00014AEE" w:rsidP="00272B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C76B7E" w:rsidRPr="00272BCB" w:rsidRDefault="00014AEE" w:rsidP="00272BC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lastRenderedPageBreak/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приеме. </w:t>
      </w:r>
    </w:p>
    <w:p w:rsidR="00C76B7E" w:rsidRPr="00272BCB" w:rsidRDefault="00014AEE" w:rsidP="00272B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C76B7E" w:rsidRPr="00272BCB" w:rsidRDefault="00014AEE" w:rsidP="00272B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C76B7E" w:rsidRPr="00272BCB" w:rsidRDefault="00014AEE" w:rsidP="00272BC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272BCB">
        <w:rPr>
          <w:rFonts w:ascii="Arial" w:hAnsi="Arial" w:cs="Arial"/>
          <w:sz w:val="24"/>
          <w:szCs w:val="24"/>
        </w:rPr>
        <w:br/>
        <w:t>к заявлению также прилагается доверенность в виде электронного образа такого документа.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C76B7E" w:rsidRPr="00272BCB" w:rsidRDefault="00014AEE" w:rsidP="00272BCB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eastAsia="Calibri" w:hAnsi="Arial" w:cs="Arial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C76B7E" w:rsidRPr="00272BCB" w:rsidRDefault="00014AEE" w:rsidP="00272BC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2.7.1. У</w:t>
      </w:r>
      <w:r w:rsidRPr="00272BCB">
        <w:rPr>
          <w:rFonts w:ascii="Arial" w:eastAsia="Calibri" w:hAnsi="Arial" w:cs="Arial"/>
          <w:sz w:val="24"/>
          <w:szCs w:val="24"/>
        </w:rPr>
        <w:t>полномоченный орган не вправе требовать от заявителя:</w:t>
      </w:r>
    </w:p>
    <w:p w:rsidR="00C76B7E" w:rsidRPr="00272BCB" w:rsidRDefault="00014AEE" w:rsidP="00272BCB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72BCB">
        <w:rPr>
          <w:rFonts w:ascii="Arial" w:eastAsia="Calibri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6B7E" w:rsidRPr="00272BCB" w:rsidRDefault="00014AEE" w:rsidP="00272BCB">
      <w:pPr>
        <w:ind w:firstLine="70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72BCB">
        <w:rPr>
          <w:rFonts w:ascii="Arial" w:eastAsia="Calibri" w:hAnsi="Arial" w:cs="Arial"/>
          <w:sz w:val="24"/>
          <w:szCs w:val="24"/>
        </w:rPr>
        <w:t>2)</w:t>
      </w:r>
      <w:r w:rsidRPr="00272BCB">
        <w:rPr>
          <w:rFonts w:ascii="Arial" w:hAnsi="Arial" w:cs="Arial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272BCB">
        <w:rPr>
          <w:rFonts w:ascii="Arial" w:eastAsia="Calibri" w:hAnsi="Arial" w:cs="Arial"/>
          <w:sz w:val="24"/>
          <w:szCs w:val="24"/>
        </w:rPr>
        <w:t>;</w:t>
      </w:r>
    </w:p>
    <w:p w:rsidR="00C76B7E" w:rsidRPr="00272BCB" w:rsidRDefault="00014AEE" w:rsidP="00272BC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eastAsia="Calibri" w:hAnsi="Arial" w:cs="Arial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>
        <w:r w:rsidRPr="00272BCB">
          <w:rPr>
            <w:rStyle w:val="ListLabel17"/>
            <w:rFonts w:ascii="Arial" w:hAnsi="Arial" w:cs="Arial"/>
            <w:sz w:val="24"/>
            <w:szCs w:val="24"/>
          </w:rPr>
          <w:t>части 1 статьи 9</w:t>
        </w:r>
      </w:hyperlink>
      <w:r w:rsidRPr="00272BCB">
        <w:rPr>
          <w:rFonts w:ascii="Arial" w:eastAsia="Calibri" w:hAnsi="Arial" w:cs="Arial"/>
          <w:sz w:val="24"/>
          <w:szCs w:val="24"/>
        </w:rPr>
        <w:t xml:space="preserve"> </w:t>
      </w:r>
      <w:r w:rsidRPr="00272BCB">
        <w:rPr>
          <w:rFonts w:ascii="Arial" w:hAnsi="Arial" w:cs="Arial"/>
          <w:bCs/>
          <w:sz w:val="24"/>
          <w:szCs w:val="24"/>
        </w:rPr>
        <w:t xml:space="preserve">Федерального закона от 27.07.2010 № 210-ФЗ </w:t>
      </w:r>
      <w:r w:rsidRPr="00272BCB">
        <w:rPr>
          <w:rFonts w:ascii="Arial" w:hAnsi="Arial" w:cs="Arial"/>
          <w:sz w:val="24"/>
          <w:szCs w:val="24"/>
        </w:rPr>
        <w:t>"</w:t>
      </w:r>
      <w:r w:rsidRPr="00272BCB">
        <w:rPr>
          <w:rFonts w:ascii="Arial" w:hAnsi="Arial" w:cs="Arial"/>
          <w:bCs/>
          <w:sz w:val="24"/>
          <w:szCs w:val="24"/>
        </w:rPr>
        <w:t>Об организации предоставления государственных и</w:t>
      </w:r>
      <w:proofErr w:type="gramEnd"/>
      <w:r w:rsidRPr="00272BCB">
        <w:rPr>
          <w:rFonts w:ascii="Arial" w:hAnsi="Arial" w:cs="Arial"/>
          <w:bCs/>
          <w:sz w:val="24"/>
          <w:szCs w:val="24"/>
        </w:rPr>
        <w:t xml:space="preserve"> муниципальных услуг</w:t>
      </w:r>
      <w:r w:rsidRPr="00272BCB">
        <w:rPr>
          <w:rFonts w:ascii="Arial" w:hAnsi="Arial" w:cs="Arial"/>
          <w:sz w:val="24"/>
          <w:szCs w:val="24"/>
        </w:rPr>
        <w:t>" (далее – Федеральный закон № 210-ФЗ)</w:t>
      </w:r>
      <w:r w:rsidRPr="00272BCB">
        <w:rPr>
          <w:rFonts w:ascii="Arial" w:hAnsi="Arial" w:cs="Arial"/>
          <w:bCs/>
          <w:sz w:val="24"/>
          <w:szCs w:val="24"/>
        </w:rPr>
        <w:t>;</w:t>
      </w:r>
    </w:p>
    <w:p w:rsidR="00C76B7E" w:rsidRPr="00272BCB" w:rsidRDefault="00014AEE" w:rsidP="00272BCB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72BCB">
        <w:rPr>
          <w:rFonts w:ascii="Arial" w:eastAsia="Calibri" w:hAnsi="Arial" w:cs="Arial"/>
          <w:sz w:val="24"/>
          <w:szCs w:val="24"/>
        </w:rPr>
        <w:t>4)</w:t>
      </w:r>
      <w:r w:rsidRPr="00272BCB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272BCB">
        <w:rPr>
          <w:rFonts w:ascii="Arial" w:hAnsi="Arial" w:cs="Arial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272BCB">
        <w:rPr>
          <w:rFonts w:ascii="Arial" w:eastAsia="Calibri" w:hAnsi="Arial" w:cs="Arial"/>
          <w:sz w:val="24"/>
          <w:szCs w:val="24"/>
        </w:rPr>
        <w:t>№ 210-ФЗ</w:t>
      </w:r>
      <w:r w:rsidRPr="00272BCB">
        <w:rPr>
          <w:rFonts w:ascii="Arial" w:hAnsi="Arial" w:cs="Arial"/>
          <w:sz w:val="24"/>
          <w:szCs w:val="24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       </w:t>
      </w:r>
      <w:r w:rsidRPr="00272BCB">
        <w:rPr>
          <w:rFonts w:ascii="Arial" w:eastAsia="Calibri" w:hAnsi="Arial" w:cs="Arial"/>
          <w:sz w:val="24"/>
          <w:szCs w:val="24"/>
        </w:rPr>
        <w:t>№ 210-ФЗ</w:t>
      </w:r>
      <w:r w:rsidRPr="00272BCB">
        <w:rPr>
          <w:rFonts w:ascii="Arial" w:hAnsi="Arial" w:cs="Arial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C76B7E" w:rsidRPr="00272BCB" w:rsidRDefault="00014AEE" w:rsidP="00272BCB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272BCB">
        <w:rPr>
          <w:rFonts w:ascii="Arial" w:eastAsia="Calibri" w:hAnsi="Arial" w:cs="Arial"/>
          <w:sz w:val="24"/>
          <w:szCs w:val="24"/>
        </w:rPr>
        <w:t>№ 210-ФЗ</w:t>
      </w:r>
      <w:r w:rsidRPr="00272BCB">
        <w:rPr>
          <w:rFonts w:ascii="Arial" w:hAnsi="Arial" w:cs="Arial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2.8. Основаниями для отказа в приеме документов являются следующие случаи: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1) документы представлены неправомочным лицом;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2) документы представлены в неуполномоченный орган;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3) документы представлены в уполномоченный орган не по месту жительства молодой семьи;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4) представлено заявление, не соответствующее утвержденной форме согласно Приложению 1 настоящего административного регламента; 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5)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4">
        <w:r w:rsidRPr="00272BCB">
          <w:rPr>
            <w:rStyle w:val="ListLabel15"/>
            <w:rFonts w:ascii="Arial" w:hAnsi="Arial" w:cs="Arial"/>
            <w:sz w:val="24"/>
            <w:szCs w:val="24"/>
          </w:rPr>
          <w:t>статьей 11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C76B7E" w:rsidRPr="00272BCB" w:rsidRDefault="00014AEE" w:rsidP="00272BCB">
      <w:pPr>
        <w:pStyle w:val="ConsPlusNormal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72BCB">
        <w:rPr>
          <w:sz w:val="24"/>
          <w:szCs w:val="24"/>
        </w:rPr>
        <w:t xml:space="preserve">2.9. </w:t>
      </w:r>
      <w:r w:rsidRPr="00272BCB">
        <w:rPr>
          <w:rFonts w:eastAsia="Calibri"/>
          <w:sz w:val="24"/>
          <w:szCs w:val="24"/>
          <w:lang w:eastAsia="en-US"/>
        </w:rPr>
        <w:t xml:space="preserve">Исчерпывающий перечень оснований для приостановления </w:t>
      </w:r>
      <w:r w:rsidRPr="00272BCB">
        <w:rPr>
          <w:rFonts w:eastAsia="Calibri"/>
          <w:sz w:val="24"/>
          <w:szCs w:val="24"/>
          <w:lang w:eastAsia="en-US"/>
        </w:rPr>
        <w:br/>
        <w:t>или отказа в предоставления муниципальной услуги.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lastRenderedPageBreak/>
        <w:t>2.9.1. Основания для приостановления предоставления муниципальной услуги отсутствуют.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2.9.2. Основаниями для отказа заявителю в предоставлении муниципальной услуги являются: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1) несоответствие молодой семьи требованиям, предусмотренным пунктом 1.2 настоящего административного регламента;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2) непредставление или представление не в полном объеме документов, предусмотренных в пунктах 2.6.1, 2.6.3, 2.6.5 настоящего административного регламента;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3) недостоверность сведений, содержащихся в представленных документах;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5">
        <w:r w:rsidRPr="00272BCB">
          <w:rPr>
            <w:rStyle w:val="ListLabel15"/>
            <w:rFonts w:ascii="Arial" w:hAnsi="Arial" w:cs="Arial"/>
            <w:sz w:val="24"/>
            <w:szCs w:val="24"/>
          </w:rPr>
          <w:t>законом</w:t>
        </w:r>
      </w:hyperlink>
      <w:r w:rsidRPr="00272BCB">
        <w:rPr>
          <w:rFonts w:ascii="Arial" w:hAnsi="Arial" w:cs="Arial"/>
          <w:sz w:val="24"/>
          <w:szCs w:val="24"/>
        </w:rPr>
        <w:t xml:space="preserve"> от 03.07.2019 № 157-ФЗ "О мерах государственной поддержки семей, имеющих детей, в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2.9.3. Повторное обращение с заявлением об участии в мероприятиях ведомственной целевой программы допускается после устранения оснований для отказа в предоставлении муниципальной услуги, предусмотренных пунктом 2.9.2. настоящего административного регламента.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2.10. Муниципальная услуга предоставляется  бесплатно.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на личном приеме граждан - не более 15 минут;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при поступлении заявления по почте или через МФЦ - 1 рабочий день со дня поступления в уполномоченный орган;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при поступлении заявления в электронной форме - 1 рабочий день.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 xml:space="preserve">2.13. </w:t>
      </w:r>
      <w:proofErr w:type="gramStart"/>
      <w:r w:rsidRPr="00272BCB">
        <w:rPr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76B7E" w:rsidRPr="00272BCB" w:rsidRDefault="00014AEE" w:rsidP="00272BCB">
      <w:pPr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C76B7E" w:rsidRPr="00272BCB" w:rsidRDefault="00014AEE" w:rsidP="00272BCB">
      <w:pPr>
        <w:ind w:right="-1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</w:t>
      </w:r>
      <w:r w:rsidRPr="00272BCB">
        <w:rPr>
          <w:rFonts w:ascii="Arial" w:hAnsi="Arial" w:cs="Arial"/>
          <w:sz w:val="24"/>
          <w:szCs w:val="24"/>
        </w:rPr>
        <w:lastRenderedPageBreak/>
        <w:t>санитарного врача Российской Федерации от 02.12.2020        № 40, и быть оборудованы средствами пожаротушения.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2.13.2. Требования к местам ожидания.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2.13.3. Требования к местам приема заявителей.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2.13.4. Требования к информационным стендам.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текст настоящего административного регламента;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информация о порядке предоставления муниципальной услуги;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формы и образцы документов для заполнения;</w:t>
      </w:r>
    </w:p>
    <w:p w:rsidR="00C76B7E" w:rsidRPr="00272BCB" w:rsidRDefault="00014AEE" w:rsidP="00272BCB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C76B7E" w:rsidRPr="00272BCB" w:rsidRDefault="00014AEE" w:rsidP="00272BCB">
      <w:pPr>
        <w:widowControl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справочные телефоны;</w:t>
      </w:r>
    </w:p>
    <w:p w:rsidR="00C76B7E" w:rsidRPr="00272BCB" w:rsidRDefault="00014AEE" w:rsidP="00272BCB">
      <w:pPr>
        <w:widowControl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адреса электронной почты и адреса Интернет-сайтов;</w:t>
      </w:r>
    </w:p>
    <w:p w:rsidR="00C76B7E" w:rsidRPr="00272BCB" w:rsidRDefault="00014AEE" w:rsidP="00272BCB">
      <w:pPr>
        <w:widowControl w:val="0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 xml:space="preserve">Визуальная, текстовая и мультимедийная информация о порядке </w:t>
      </w:r>
      <w:r w:rsidRPr="00272BCB">
        <w:rPr>
          <w:sz w:val="24"/>
          <w:szCs w:val="24"/>
        </w:rPr>
        <w:lastRenderedPageBreak/>
        <w:t xml:space="preserve">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Pr="00272BCB">
        <w:rPr>
          <w:iCs/>
          <w:sz w:val="24"/>
          <w:szCs w:val="24"/>
        </w:rPr>
        <w:t xml:space="preserve">уполномоченного органа </w:t>
      </w:r>
      <w:r w:rsidRPr="00272BCB">
        <w:rPr>
          <w:sz w:val="24"/>
          <w:szCs w:val="24"/>
        </w:rPr>
        <w:t>(адрес сайта).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беспрепятственный вход инвалидов в помещение и выход из него;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- допуск </w:t>
      </w:r>
      <w:proofErr w:type="spellStart"/>
      <w:r w:rsidRPr="00272BC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72BC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72BCB">
        <w:rPr>
          <w:rFonts w:ascii="Arial" w:hAnsi="Arial" w:cs="Arial"/>
          <w:sz w:val="24"/>
          <w:szCs w:val="24"/>
        </w:rPr>
        <w:t>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C76B7E" w:rsidRPr="00272BCB" w:rsidRDefault="00014AEE" w:rsidP="00272BCB">
      <w:pPr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eastAsia="Calibri" w:hAnsi="Arial" w:cs="Arial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272BCB">
        <w:rPr>
          <w:rFonts w:ascii="Arial" w:eastAsia="Calibri" w:hAnsi="Arial" w:cs="Arial"/>
          <w:sz w:val="24"/>
          <w:szCs w:val="24"/>
        </w:rPr>
        <w:br/>
        <w:t xml:space="preserve">при предоставлении муниципальной услуги в электронной форме, </w:t>
      </w:r>
      <w:r w:rsidRPr="00272BCB">
        <w:rPr>
          <w:rFonts w:ascii="Arial" w:eastAsia="Calibri" w:hAnsi="Arial" w:cs="Arial"/>
          <w:sz w:val="24"/>
          <w:szCs w:val="24"/>
        </w:rPr>
        <w:br/>
        <w:t xml:space="preserve">и предоставления муниципальной услуги через МФЦ установлены </w:t>
      </w:r>
      <w:r w:rsidRPr="00272BCB">
        <w:rPr>
          <w:rFonts w:ascii="Arial" w:eastAsia="Calibri" w:hAnsi="Arial" w:cs="Arial"/>
          <w:sz w:val="24"/>
          <w:szCs w:val="24"/>
        </w:rPr>
        <w:br/>
        <w:t>в разделе 3 настоящего административного регламента.</w:t>
      </w:r>
    </w:p>
    <w:p w:rsidR="00C76B7E" w:rsidRPr="00272BCB" w:rsidRDefault="00C76B7E" w:rsidP="00272BCB">
      <w:pPr>
        <w:ind w:right="-16" w:firstLine="709"/>
        <w:jc w:val="both"/>
        <w:rPr>
          <w:rFonts w:ascii="Arial" w:hAnsi="Arial" w:cs="Arial"/>
          <w:i/>
          <w:sz w:val="24"/>
          <w:szCs w:val="24"/>
        </w:rPr>
      </w:pPr>
    </w:p>
    <w:p w:rsidR="00C76B7E" w:rsidRPr="00272BCB" w:rsidRDefault="00014AEE" w:rsidP="00272BCB">
      <w:pPr>
        <w:suppressAutoHyphens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72BCB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76B7E" w:rsidRPr="00272BCB" w:rsidRDefault="00C76B7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муниципальной услуги;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2) формирование и направление межведомственных запросов</w:t>
      </w:r>
      <w:r w:rsidRPr="00272BCB">
        <w:rPr>
          <w:rFonts w:ascii="Arial" w:hAnsi="Arial" w:cs="Arial"/>
          <w:sz w:val="24"/>
          <w:szCs w:val="24"/>
        </w:rPr>
        <w:br/>
        <w:t>в органы, участвующие в предоставлении муниципальной услуги;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3) рассмотрение заявления и прилагаемых документов, принятие решения по итогам рассмотрения;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4) уведомление заявителя о принятом решении. </w:t>
      </w:r>
    </w:p>
    <w:p w:rsidR="00C76B7E" w:rsidRPr="00272BCB" w:rsidRDefault="00014AEE" w:rsidP="00272BCB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pacing w:val="2"/>
          <w:sz w:val="24"/>
          <w:szCs w:val="24"/>
          <w:shd w:val="clear" w:color="auto" w:fill="FFFFFF"/>
        </w:rPr>
        <w:t>Блок-схема исполнения муниципальной услуги приводится в Приложении 3 к настоящему административному регламенту.</w:t>
      </w:r>
      <w:r w:rsidRPr="00272BCB">
        <w:rPr>
          <w:rStyle w:val="af1"/>
          <w:rFonts w:ascii="Arial" w:hAnsi="Arial" w:cs="Arial"/>
          <w:spacing w:val="2"/>
          <w:sz w:val="24"/>
          <w:szCs w:val="24"/>
          <w:shd w:val="clear" w:color="auto" w:fill="FFFFFF"/>
        </w:rPr>
        <w:footnoteReference w:id="2"/>
      </w:r>
    </w:p>
    <w:p w:rsidR="00C76B7E" w:rsidRPr="00272BCB" w:rsidRDefault="00014AEE" w:rsidP="00272BCB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272BCB">
        <w:rPr>
          <w:rFonts w:ascii="Arial" w:hAnsi="Arial" w:cs="Arial"/>
          <w:sz w:val="24"/>
          <w:szCs w:val="24"/>
          <w:u w:val="single"/>
        </w:rPr>
        <w:t xml:space="preserve">3.1. Прием и регистрация (отказ в приеме) заявления, в том числе, поступившего в электронной форме и прилагаемых к нему документов. </w:t>
      </w:r>
    </w:p>
    <w:p w:rsidR="00C76B7E" w:rsidRPr="00272BCB" w:rsidRDefault="00014AEE" w:rsidP="00272BCB">
      <w:pPr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3.1.1. </w:t>
      </w:r>
      <w:proofErr w:type="gramStart"/>
      <w:r w:rsidRPr="00272BCB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по приему заявления и документов, необходимых для признания молодой семьи участницей мероприятий ведомственной целевой программы, является поступление в уполномоченный орган заявления и прилагаемых к нему документов, предусмотренных пунктами 2.6.1, 2.6.3, 2.6.5 настоящего административного регламента, посредством личного обращения заявителя, </w:t>
      </w:r>
      <w:r w:rsidRPr="00272BCB">
        <w:rPr>
          <w:rFonts w:ascii="Arial" w:hAnsi="Arial" w:cs="Arial"/>
          <w:iCs/>
          <w:sz w:val="24"/>
          <w:szCs w:val="24"/>
        </w:rPr>
        <w:t xml:space="preserve">почтового отправления, в электронной форме или </w:t>
      </w:r>
      <w:r w:rsidRPr="00272BCB">
        <w:rPr>
          <w:rFonts w:ascii="Arial" w:hAnsi="Arial" w:cs="Arial"/>
          <w:sz w:val="24"/>
          <w:szCs w:val="24"/>
        </w:rPr>
        <w:t xml:space="preserve">через МФЦ. </w:t>
      </w:r>
      <w:proofErr w:type="gramEnd"/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3.1.2. Прием заявления и прилагаемых к нему документов осуществляют должностные лица </w:t>
      </w:r>
      <w:r w:rsidRPr="00272BCB">
        <w:rPr>
          <w:rFonts w:ascii="Arial" w:hAnsi="Arial" w:cs="Arial"/>
          <w:bCs/>
          <w:sz w:val="24"/>
          <w:szCs w:val="24"/>
        </w:rPr>
        <w:t>уполномоченного органа</w:t>
      </w:r>
      <w:r w:rsidRPr="00272BCB">
        <w:rPr>
          <w:rFonts w:ascii="Arial" w:hAnsi="Arial" w:cs="Arial"/>
          <w:sz w:val="24"/>
          <w:szCs w:val="24"/>
        </w:rPr>
        <w:t xml:space="preserve"> или МФЦ.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3.1.3. </w:t>
      </w:r>
      <w:bookmarkStart w:id="2" w:name="Par0"/>
      <w:bookmarkEnd w:id="2"/>
      <w:r w:rsidRPr="00272BCB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1) устанавливает предмет обращения;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2) устанавливает соответствие личности заявителя документу, удостоверяющему личность;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2.6.1, 2.6.3, 2.6.5  настоящего административного регламента;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4) осуществляет сверку копий представленных документов с их оригиналами;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</w:t>
      </w:r>
      <w:r w:rsidRPr="00272BCB">
        <w:rPr>
          <w:rFonts w:ascii="Arial" w:hAnsi="Arial" w:cs="Arial"/>
          <w:sz w:val="24"/>
          <w:szCs w:val="24"/>
        </w:rPr>
        <w:lastRenderedPageBreak/>
        <w:t>предоставлением муниципальной услуги после устранения соответствующих недостатков.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72BCB">
        <w:rPr>
          <w:rFonts w:ascii="Arial" w:eastAsia="Calibri" w:hAnsi="Arial" w:cs="Arial"/>
          <w:sz w:val="24"/>
          <w:szCs w:val="24"/>
        </w:rPr>
        <w:t xml:space="preserve">В случае представления документов через МФЦ расписка (уведомление об отказе) выдается </w:t>
      </w:r>
      <w:proofErr w:type="gramStart"/>
      <w:r w:rsidRPr="00272BCB">
        <w:rPr>
          <w:rFonts w:ascii="Arial" w:eastAsia="Calibri" w:hAnsi="Arial" w:cs="Arial"/>
          <w:sz w:val="24"/>
          <w:szCs w:val="24"/>
        </w:rPr>
        <w:t>указанным</w:t>
      </w:r>
      <w:proofErr w:type="gramEnd"/>
      <w:r w:rsidRPr="00272BCB">
        <w:rPr>
          <w:rFonts w:ascii="Arial" w:eastAsia="Calibri" w:hAnsi="Arial" w:cs="Arial"/>
          <w:sz w:val="24"/>
          <w:szCs w:val="24"/>
        </w:rPr>
        <w:t xml:space="preserve"> МФЦ.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  <w:proofErr w:type="gramEnd"/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>В случае наличия оснований, предусмотренных подпунктами 1 – 5 пункта 2.8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направляет, соответственно, почтой  или в электронной форме мотивированное уведомление об отказе в приеме документов с указанием основания отказа.</w:t>
      </w:r>
      <w:proofErr w:type="gramEnd"/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 квалифицированной подписи на предмет соблюдения условий, указанных в </w:t>
      </w:r>
      <w:hyperlink r:id="rId16">
        <w:r w:rsidRPr="00272BCB">
          <w:rPr>
            <w:rStyle w:val="ListLabel15"/>
            <w:rFonts w:ascii="Arial" w:hAnsi="Arial" w:cs="Arial"/>
            <w:sz w:val="24"/>
            <w:szCs w:val="24"/>
          </w:rPr>
          <w:t>статье 11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 № 63-ФЗ.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>
        <w:r w:rsidRPr="00272BCB">
          <w:rPr>
            <w:rStyle w:val="ListLabel15"/>
            <w:rFonts w:ascii="Arial" w:hAnsi="Arial" w:cs="Arial"/>
            <w:sz w:val="24"/>
            <w:szCs w:val="24"/>
          </w:rPr>
          <w:t>статьи 11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              № 63-ФЗ, которые послужили основанием для принятия указанного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решения. Такое уведомление подписывается квалифицированной 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eastAsia="Calibri" w:hAnsi="Arial" w:cs="Arial"/>
          <w:sz w:val="24"/>
          <w:szCs w:val="24"/>
        </w:rPr>
        <w:t xml:space="preserve">3.1.5. </w:t>
      </w:r>
      <w:proofErr w:type="gramStart"/>
      <w:r w:rsidRPr="00272BCB">
        <w:rPr>
          <w:rFonts w:ascii="Arial" w:hAnsi="Arial" w:cs="Arial"/>
          <w:sz w:val="24"/>
          <w:szCs w:val="24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3.1.6. Максимальный срок выполнения административной процедуры: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- при личном приеме   –  не  более 15 минут;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в электронной </w:t>
      </w:r>
      <w:r w:rsidRPr="00272BCB">
        <w:rPr>
          <w:rFonts w:ascii="Arial" w:hAnsi="Arial" w:cs="Arial"/>
          <w:iCs/>
          <w:sz w:val="24"/>
          <w:szCs w:val="24"/>
        </w:rPr>
        <w:t xml:space="preserve">форме </w:t>
      </w:r>
      <w:r w:rsidRPr="00272BCB">
        <w:rPr>
          <w:rFonts w:ascii="Arial" w:hAnsi="Arial" w:cs="Arial"/>
          <w:sz w:val="24"/>
          <w:szCs w:val="24"/>
        </w:rPr>
        <w:t xml:space="preserve">или через МФЦ – 1 рабочий день со дня поступления в уполномоченный орган.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eastAsia="Calibri" w:hAnsi="Arial" w:cs="Arial"/>
          <w:dstrike/>
          <w:sz w:val="24"/>
          <w:szCs w:val="24"/>
        </w:rPr>
      </w:pPr>
      <w:r w:rsidRPr="00272BCB">
        <w:rPr>
          <w:rFonts w:ascii="Arial" w:eastAsia="Calibri" w:hAnsi="Arial" w:cs="Arial"/>
          <w:sz w:val="24"/>
          <w:szCs w:val="24"/>
        </w:rPr>
        <w:lastRenderedPageBreak/>
        <w:t xml:space="preserve">Уведомление об отказе в приеме к рассмотрению заявления, в случае выявления в ходе </w:t>
      </w:r>
      <w:proofErr w:type="gramStart"/>
      <w:r w:rsidRPr="00272BCB">
        <w:rPr>
          <w:rFonts w:ascii="Arial" w:eastAsia="Calibri" w:hAnsi="Arial" w:cs="Arial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272BCB">
        <w:rPr>
          <w:rFonts w:ascii="Arial" w:eastAsia="Calibri" w:hAnsi="Arial" w:cs="Arial"/>
          <w:sz w:val="24"/>
          <w:szCs w:val="24"/>
        </w:rPr>
        <w:t xml:space="preserve"> направляется в течение 3 дней со дня завершения проведения такой проверки.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3.1.7. Результатом выполнения административной процедуры является: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:rsidR="00C76B7E" w:rsidRPr="00272BCB" w:rsidRDefault="00014AEE" w:rsidP="00272B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- выдача (направление) уведомления об отказе в приеме документов, в том числе, </w:t>
      </w:r>
      <w:r w:rsidRPr="00272BCB">
        <w:rPr>
          <w:rFonts w:ascii="Arial" w:hAnsi="Arial" w:cs="Arial"/>
          <w:iCs/>
          <w:sz w:val="24"/>
          <w:szCs w:val="24"/>
        </w:rPr>
        <w:t xml:space="preserve">уведомления </w:t>
      </w:r>
      <w:r w:rsidRPr="00272BCB">
        <w:rPr>
          <w:rFonts w:ascii="Arial" w:hAnsi="Arial" w:cs="Arial"/>
          <w:sz w:val="24"/>
          <w:szCs w:val="24"/>
        </w:rPr>
        <w:t>об отказе в приеме к рассмотрению заявления, поступившего в электронной форме, по основаниям, установленным подпунктом 6 пункта 2.8 настоящего административного регламента.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72BCB">
        <w:rPr>
          <w:rFonts w:ascii="Arial" w:hAnsi="Arial" w:cs="Arial"/>
          <w:sz w:val="24"/>
          <w:szCs w:val="24"/>
          <w:u w:val="single"/>
        </w:rPr>
        <w:t>3.2. Формирование и направление межведомственных запросов</w:t>
      </w:r>
      <w:r w:rsidRPr="00272BCB">
        <w:rPr>
          <w:rFonts w:ascii="Arial" w:hAnsi="Arial" w:cs="Arial"/>
          <w:sz w:val="24"/>
          <w:szCs w:val="24"/>
          <w:u w:val="single"/>
        </w:rPr>
        <w:br/>
        <w:t xml:space="preserve">в органы, участвующие в предоставлении муниципальной услуги.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3.2.2. Если документы (информация), предусмотренные пунктами  2.6.1, 2.6.3, 2.6.5 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3.2.3. Максимальный срок исполнения административной</w:t>
      </w:r>
      <w:r w:rsidRPr="00272BCB">
        <w:rPr>
          <w:rFonts w:ascii="Arial" w:hAnsi="Arial" w:cs="Arial"/>
          <w:sz w:val="24"/>
          <w:szCs w:val="24"/>
        </w:rPr>
        <w:br/>
        <w:t>процедуры - 1 день со дня приема документов и регистрации заявления.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3.2.4. Результатом исполнения административной процедуры является формирование и направление межведомственных запросов</w:t>
      </w:r>
      <w:r w:rsidRPr="00272BCB">
        <w:rPr>
          <w:rFonts w:ascii="Arial" w:hAnsi="Arial" w:cs="Arial"/>
          <w:sz w:val="24"/>
          <w:szCs w:val="24"/>
        </w:rPr>
        <w:br/>
        <w:t>в органы, участвующие в предоставлении муниципальной услуги.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72BCB">
        <w:rPr>
          <w:rFonts w:ascii="Arial" w:hAnsi="Arial" w:cs="Arial"/>
          <w:sz w:val="24"/>
          <w:szCs w:val="24"/>
          <w:u w:val="single"/>
        </w:rPr>
        <w:t>3.3. Рассмотрение заявления и принятие решения по итогам рассмотрения.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подготавливает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3.3.3.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 представляется должностным лицом уполномоченного органа, ответственным за предоставление </w:t>
      </w:r>
      <w:r w:rsidRPr="00272BCB">
        <w:rPr>
          <w:rFonts w:ascii="Arial" w:hAnsi="Arial" w:cs="Arial"/>
          <w:sz w:val="24"/>
          <w:szCs w:val="24"/>
        </w:rPr>
        <w:lastRenderedPageBreak/>
        <w:t>муниципальной услуги, на подпись руководителю уполномоченного органа или уполномоченному им должностному лицу.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признании (отказе в признании) молодой семьи участницей мероприятий ведомственной целевой программы.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 принимается при наличии оснований, установленных </w:t>
      </w:r>
      <w:hyperlink w:anchor="Par170" w:tgtFrame="2.9.1. Основаниями для отказа заявителю в предоставлении государственной услуги являются:">
        <w:r w:rsidRPr="00272BCB">
          <w:rPr>
            <w:rStyle w:val="ListLabel15"/>
            <w:rFonts w:ascii="Arial" w:hAnsi="Arial" w:cs="Arial"/>
            <w:sz w:val="24"/>
            <w:szCs w:val="24"/>
          </w:rPr>
          <w:t>пунктом 2.</w:t>
        </w:r>
      </w:hyperlink>
      <w:r w:rsidRPr="00272BCB">
        <w:rPr>
          <w:rFonts w:ascii="Arial" w:hAnsi="Arial" w:cs="Arial"/>
          <w:sz w:val="24"/>
          <w:szCs w:val="24"/>
        </w:rPr>
        <w:t xml:space="preserve">9.2 настоящего административного регламента.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3.3.5. Подписанное решение уполномоченного органа о признании (отказе в признании) молодой семьи участницей мероприятий ведомственной целевой программы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3.3.6. Максимальный срок исполнения административной процедуры -             2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3.3.7. Результатом исполнения административной процедуры является: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принятие уполномоченным органом решения о признании</w:t>
      </w:r>
      <w:r w:rsidRPr="00272BCB">
        <w:rPr>
          <w:rFonts w:ascii="Arial" w:hAnsi="Arial" w:cs="Arial"/>
          <w:sz w:val="24"/>
          <w:szCs w:val="24"/>
        </w:rPr>
        <w:br/>
        <w:t xml:space="preserve">молодой семьи участницей мероприятий ведомственной целевой программы;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принятие уполномоченным органом решения об отказе в признании молодой семьи участницей мероприятий ведомственной целевой программы.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272BCB">
        <w:rPr>
          <w:rFonts w:ascii="Arial" w:hAnsi="Arial" w:cs="Arial"/>
          <w:sz w:val="24"/>
          <w:szCs w:val="24"/>
          <w:u w:val="single"/>
        </w:rPr>
        <w:t>3.4. Уведомление заявителя о принятом решении.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3.4.2. Должностное лицо уполномоченного органа, ответственное за предоставление муниципальной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1) в форме электронного документа, подписанного уполномоченным должностным лицом с использованием квалифицированной подписи;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2) в форме документа на бумажном носителе в МФЦ;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3) информации с Единого портала государственных и муниципальных услуг.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3.4.5. Максимальный срок исполнения административной процедуры -             5 дней с момента принятия уполномоченным органом решения о признании (об </w:t>
      </w:r>
      <w:r w:rsidRPr="00272BCB">
        <w:rPr>
          <w:rFonts w:ascii="Arial" w:hAnsi="Arial" w:cs="Arial"/>
          <w:sz w:val="24"/>
          <w:szCs w:val="24"/>
        </w:rPr>
        <w:lastRenderedPageBreak/>
        <w:t xml:space="preserve">отказе в признании) молодой семьи участницей мероприятий ведомственной целевой программы. 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3.4.6. Результатом исполнения административной процедуры является: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направление (вручение) заявителю уведомления о признании молодой семьи участницей мероприятий ведомственной целевой программы;</w:t>
      </w:r>
    </w:p>
    <w:p w:rsidR="00C76B7E" w:rsidRPr="00272BCB" w:rsidRDefault="00014AE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- направление (вручение) заявителю уведомления об отказе в признании молодой семьи участницей мероприятий ведомственной целевой программы.</w:t>
      </w:r>
    </w:p>
    <w:p w:rsidR="00C76B7E" w:rsidRPr="00272BCB" w:rsidRDefault="00C76B7E" w:rsidP="00272BCB">
      <w:pPr>
        <w:suppressAutoHyphens/>
        <w:contextualSpacing/>
        <w:rPr>
          <w:rFonts w:ascii="Arial" w:hAnsi="Arial" w:cs="Arial"/>
          <w:b/>
          <w:sz w:val="24"/>
          <w:szCs w:val="24"/>
        </w:rPr>
      </w:pPr>
    </w:p>
    <w:p w:rsidR="00C76B7E" w:rsidRPr="00272BCB" w:rsidRDefault="00014AEE" w:rsidP="00272BCB">
      <w:pPr>
        <w:suppressAutoHyphens/>
        <w:ind w:firstLine="708"/>
        <w:contextualSpacing/>
        <w:rPr>
          <w:rFonts w:ascii="Arial" w:hAnsi="Arial" w:cs="Arial"/>
          <w:b/>
          <w:sz w:val="24"/>
          <w:szCs w:val="24"/>
        </w:rPr>
      </w:pPr>
      <w:r w:rsidRPr="00272BCB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272BCB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72BCB">
        <w:rPr>
          <w:rFonts w:ascii="Arial" w:hAnsi="Arial" w:cs="Arial"/>
          <w:b/>
          <w:sz w:val="24"/>
          <w:szCs w:val="24"/>
        </w:rPr>
        <w:t xml:space="preserve"> исполнением административного регламента</w:t>
      </w:r>
    </w:p>
    <w:p w:rsidR="00C76B7E" w:rsidRPr="00272BCB" w:rsidRDefault="00C76B7E" w:rsidP="00272BCB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pStyle w:val="ConsPlusNormal0"/>
        <w:ind w:firstLine="708"/>
        <w:jc w:val="both"/>
        <w:rPr>
          <w:sz w:val="24"/>
          <w:szCs w:val="24"/>
        </w:rPr>
      </w:pPr>
      <w:r w:rsidRPr="00272BCB">
        <w:rPr>
          <w:sz w:val="24"/>
          <w:szCs w:val="24"/>
        </w:rPr>
        <w:t xml:space="preserve">4.1. </w:t>
      </w:r>
      <w:proofErr w:type="gramStart"/>
      <w:r w:rsidRPr="00272BCB">
        <w:rPr>
          <w:sz w:val="24"/>
          <w:szCs w:val="24"/>
        </w:rPr>
        <w:t>Контроль за</w:t>
      </w:r>
      <w:proofErr w:type="gramEnd"/>
      <w:r w:rsidRPr="00272BCB">
        <w:rPr>
          <w:sz w:val="24"/>
          <w:szCs w:val="24"/>
        </w:rPr>
        <w:t xml:space="preserve">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272BCB">
        <w:rPr>
          <w:color w:val="000000"/>
          <w:sz w:val="24"/>
          <w:szCs w:val="24"/>
        </w:rPr>
        <w:t>положений настоящего административного регламента</w:t>
      </w:r>
      <w:r w:rsidRPr="00272BCB">
        <w:rPr>
          <w:sz w:val="24"/>
          <w:szCs w:val="24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 xml:space="preserve">4.3. </w:t>
      </w:r>
      <w:proofErr w:type="gramStart"/>
      <w:r w:rsidRPr="00272BCB">
        <w:rPr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76B7E" w:rsidRPr="00272BCB" w:rsidRDefault="00014AEE" w:rsidP="00272BCB">
      <w:pPr>
        <w:pStyle w:val="ConsPlusNormal0"/>
        <w:ind w:firstLine="709"/>
        <w:jc w:val="both"/>
        <w:rPr>
          <w:sz w:val="24"/>
          <w:szCs w:val="24"/>
        </w:rPr>
      </w:pPr>
      <w:r w:rsidRPr="00272BCB">
        <w:rPr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76B7E" w:rsidRPr="00272BCB" w:rsidRDefault="00014AEE" w:rsidP="00272BCB">
      <w:pPr>
        <w:ind w:right="-16"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lastRenderedPageBreak/>
        <w:t xml:space="preserve">4.6. Самостоятельной формой </w:t>
      </w:r>
      <w:proofErr w:type="gramStart"/>
      <w:r w:rsidRPr="00272BCB">
        <w:rPr>
          <w:rFonts w:ascii="Arial" w:hAnsi="Arial" w:cs="Arial"/>
          <w:sz w:val="24"/>
          <w:szCs w:val="24"/>
        </w:rPr>
        <w:t>контроля за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C76B7E" w:rsidRPr="00272BCB" w:rsidRDefault="00C76B7E" w:rsidP="00272BCB">
      <w:pPr>
        <w:ind w:right="-16"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C76B7E" w:rsidRPr="00272BCB" w:rsidRDefault="00014AEE" w:rsidP="00272BCB">
      <w:pPr>
        <w:widowControl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72BCB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</w:t>
      </w:r>
    </w:p>
    <w:p w:rsidR="00C76B7E" w:rsidRPr="00272BCB" w:rsidRDefault="00014AEE" w:rsidP="00272BCB">
      <w:pPr>
        <w:widowControl w:val="0"/>
        <w:jc w:val="center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b/>
          <w:sz w:val="24"/>
          <w:szCs w:val="24"/>
        </w:rPr>
        <w:t xml:space="preserve">и действий (бездействия) Администрации </w:t>
      </w:r>
      <w:proofErr w:type="spellStart"/>
      <w:r w:rsidRPr="00272BCB">
        <w:rPr>
          <w:rFonts w:ascii="Arial" w:hAnsi="Arial" w:cs="Arial"/>
          <w:b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b/>
          <w:sz w:val="24"/>
          <w:szCs w:val="24"/>
        </w:rPr>
        <w:t xml:space="preserve"> сельского поселения, МФЦ, организаций, указанных в </w:t>
      </w:r>
      <w:hyperlink r:id="rId18">
        <w:r w:rsidRPr="00272BCB">
          <w:rPr>
            <w:rStyle w:val="ListLabel18"/>
            <w:rFonts w:ascii="Arial" w:hAnsi="Arial" w:cs="Arial"/>
            <w:sz w:val="24"/>
            <w:szCs w:val="24"/>
          </w:rPr>
          <w:t>части 1.1 статьи 16</w:t>
        </w:r>
      </w:hyperlink>
      <w:r w:rsidRPr="00272BCB">
        <w:rPr>
          <w:rFonts w:ascii="Arial" w:hAnsi="Arial" w:cs="Arial"/>
          <w:b/>
          <w:sz w:val="24"/>
          <w:szCs w:val="24"/>
        </w:rPr>
        <w:t xml:space="preserve"> Федерального закона № 210-ФЗ</w:t>
      </w:r>
      <w:r w:rsidRPr="00272BCB">
        <w:rPr>
          <w:rStyle w:val="af1"/>
          <w:rFonts w:ascii="Arial" w:hAnsi="Arial" w:cs="Arial"/>
          <w:b/>
          <w:bCs/>
          <w:strike/>
          <w:sz w:val="24"/>
          <w:szCs w:val="24"/>
        </w:rPr>
        <w:footnoteReference w:id="3"/>
      </w:r>
      <w:r w:rsidRPr="00272BCB">
        <w:rPr>
          <w:rFonts w:ascii="Arial" w:hAnsi="Arial" w:cs="Arial"/>
          <w:b/>
          <w:sz w:val="24"/>
          <w:szCs w:val="24"/>
        </w:rPr>
        <w:t>, а также их должностных лиц, муниципальных служащих, работников</w:t>
      </w:r>
    </w:p>
    <w:p w:rsidR="00C76B7E" w:rsidRPr="00272BCB" w:rsidRDefault="00C76B7E" w:rsidP="00272BCB">
      <w:pPr>
        <w:widowControl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76B7E" w:rsidRPr="00272BCB" w:rsidRDefault="00014AEE" w:rsidP="00272BCB">
      <w:pPr>
        <w:widowControl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уполномоченного органа,</w:t>
      </w:r>
      <w:r w:rsidRPr="00272BCB">
        <w:rPr>
          <w:rFonts w:ascii="Arial" w:hAnsi="Arial" w:cs="Arial"/>
          <w:b/>
          <w:sz w:val="24"/>
          <w:szCs w:val="24"/>
        </w:rPr>
        <w:t xml:space="preserve"> </w:t>
      </w:r>
      <w:r w:rsidRPr="00272BCB">
        <w:rPr>
          <w:rFonts w:ascii="Arial" w:hAnsi="Arial" w:cs="Arial"/>
          <w:sz w:val="24"/>
          <w:szCs w:val="24"/>
        </w:rPr>
        <w:t xml:space="preserve">МФЦ, </w:t>
      </w:r>
      <w:r w:rsidRPr="00272BCB">
        <w:rPr>
          <w:rFonts w:ascii="Arial" w:hAnsi="Arial" w:cs="Arial"/>
          <w:bCs/>
          <w:sz w:val="24"/>
          <w:szCs w:val="24"/>
        </w:rPr>
        <w:t xml:space="preserve">организаций, указанных в </w:t>
      </w:r>
      <w:hyperlink r:id="rId19">
        <w:r w:rsidRPr="00272BCB">
          <w:rPr>
            <w:rStyle w:val="ListLabel19"/>
            <w:rFonts w:ascii="Arial" w:hAnsi="Arial" w:cs="Arial"/>
            <w:sz w:val="24"/>
            <w:szCs w:val="24"/>
          </w:rPr>
          <w:t>части 1.1 статьи 16</w:t>
        </w:r>
      </w:hyperlink>
      <w:r w:rsidRPr="00272BCB">
        <w:rPr>
          <w:rFonts w:ascii="Arial" w:hAnsi="Arial" w:cs="Arial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272BCB">
        <w:rPr>
          <w:rFonts w:ascii="Arial" w:hAnsi="Arial" w:cs="Arial"/>
          <w:sz w:val="24"/>
          <w:szCs w:val="24"/>
        </w:rPr>
        <w:t>исле в следующих случаях: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>
        <w:r w:rsidRPr="00272BCB">
          <w:rPr>
            <w:rStyle w:val="ListLabel15"/>
            <w:rFonts w:ascii="Arial" w:hAnsi="Arial" w:cs="Arial"/>
            <w:sz w:val="24"/>
            <w:szCs w:val="24"/>
          </w:rPr>
          <w:t>статье 15.1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               </w:t>
      </w:r>
      <w:r w:rsidRPr="00272BCB">
        <w:rPr>
          <w:rFonts w:ascii="Arial" w:hAnsi="Arial" w:cs="Arial"/>
          <w:bCs/>
          <w:sz w:val="24"/>
          <w:szCs w:val="24"/>
        </w:rPr>
        <w:t>№ 210-ФЗ;</w:t>
      </w:r>
      <w:r w:rsidRPr="00272BCB">
        <w:rPr>
          <w:rStyle w:val="af1"/>
          <w:rFonts w:ascii="Arial" w:hAnsi="Arial" w:cs="Arial"/>
          <w:sz w:val="24"/>
          <w:szCs w:val="24"/>
        </w:rPr>
        <w:footnoteReference w:id="4"/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1.3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</w:t>
      </w:r>
      <w:r w:rsidRPr="00272BCB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72BCB">
        <w:rPr>
          <w:rFonts w:ascii="Arial" w:hAnsi="Arial" w:cs="Arial"/>
          <w:sz w:val="24"/>
          <w:szCs w:val="24"/>
        </w:rPr>
        <w:t>;</w:t>
      </w:r>
    </w:p>
    <w:p w:rsidR="00C76B7E" w:rsidRPr="00272BCB" w:rsidRDefault="00014AEE" w:rsidP="00272BC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1.3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</w:t>
      </w:r>
      <w:r w:rsidRPr="00272BCB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272BCB">
        <w:rPr>
          <w:rFonts w:ascii="Arial" w:hAnsi="Arial" w:cs="Arial"/>
          <w:sz w:val="24"/>
          <w:szCs w:val="24"/>
        </w:rPr>
        <w:t>;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</w:t>
      </w:r>
      <w:r w:rsidRPr="00272BCB">
        <w:rPr>
          <w:rFonts w:ascii="Arial" w:hAnsi="Arial" w:cs="Arial"/>
          <w:sz w:val="24"/>
          <w:szCs w:val="24"/>
        </w:rPr>
        <w:lastRenderedPageBreak/>
        <w:t>муниципальными правовыми актами;</w:t>
      </w:r>
    </w:p>
    <w:p w:rsidR="00C76B7E" w:rsidRPr="00272BCB" w:rsidRDefault="00014AEE" w:rsidP="00272BCB">
      <w:pPr>
        <w:pStyle w:val="ConsPlusNormal0"/>
        <w:jc w:val="both"/>
        <w:rPr>
          <w:sz w:val="24"/>
          <w:szCs w:val="24"/>
        </w:rPr>
      </w:pPr>
      <w:proofErr w:type="gramStart"/>
      <w:r w:rsidRPr="00272BCB">
        <w:rPr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3">
        <w:r w:rsidRPr="00272BCB">
          <w:rPr>
            <w:rStyle w:val="ListLabel16"/>
            <w:rFonts w:ascii="Arial" w:hAnsi="Arial" w:cs="Arial"/>
            <w:sz w:val="24"/>
            <w:szCs w:val="24"/>
          </w:rPr>
          <w:t>частью 1.1 статьи 16</w:t>
        </w:r>
      </w:hyperlink>
      <w:r w:rsidRPr="00272BCB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72BCB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>
        <w:r w:rsidRPr="00272BCB">
          <w:rPr>
            <w:rStyle w:val="ListLabel16"/>
            <w:rFonts w:ascii="Arial" w:hAnsi="Arial" w:cs="Arial"/>
            <w:sz w:val="24"/>
            <w:szCs w:val="24"/>
          </w:rPr>
          <w:t>частью 1.3 статьи 16</w:t>
        </w:r>
      </w:hyperlink>
      <w:r w:rsidRPr="00272BCB">
        <w:rPr>
          <w:sz w:val="24"/>
          <w:szCs w:val="24"/>
        </w:rPr>
        <w:t xml:space="preserve"> Федерального закона № 210-ФЗ;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76B7E" w:rsidRPr="00272BCB" w:rsidRDefault="00014AEE" w:rsidP="00272BCB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1.3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>
        <w:r w:rsidRPr="00272BCB">
          <w:rPr>
            <w:rStyle w:val="ListLabel15"/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7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1.3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</w:t>
      </w:r>
      <w:r w:rsidRPr="00272BCB">
        <w:rPr>
          <w:rFonts w:ascii="Arial" w:hAnsi="Arial" w:cs="Arial"/>
          <w:bCs/>
          <w:sz w:val="24"/>
          <w:szCs w:val="24"/>
        </w:rPr>
        <w:t xml:space="preserve">  </w:t>
      </w:r>
      <w:r w:rsidRPr="00272BCB">
        <w:rPr>
          <w:rFonts w:ascii="Arial" w:eastAsia="Calibri" w:hAnsi="Arial" w:cs="Arial"/>
          <w:sz w:val="24"/>
          <w:szCs w:val="24"/>
        </w:rPr>
        <w:t>№ 210-ФЗ.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 либо в Администрации </w:t>
      </w:r>
      <w:proofErr w:type="spellStart"/>
      <w:r w:rsidRPr="00272BCB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сельского поселения, являющийся учредителем МФЦ (далее - учредитель МФЦ), а также в организации, предусмотренные </w:t>
      </w:r>
      <w:hyperlink r:id="rId28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1.1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1.1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0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1.1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76B7E" w:rsidRPr="00272BCB" w:rsidRDefault="00014AEE" w:rsidP="00272BCB">
      <w:pPr>
        <w:widowControl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5.4. Жалоба должна содержать: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1) наименование уполномоченного органа, должностного лица</w:t>
      </w:r>
      <w:r w:rsidRPr="00272BCB">
        <w:rPr>
          <w:rFonts w:ascii="Arial" w:hAnsi="Arial" w:cs="Arial"/>
          <w:bCs/>
          <w:i/>
          <w:sz w:val="24"/>
          <w:szCs w:val="24"/>
        </w:rPr>
        <w:t xml:space="preserve"> </w:t>
      </w:r>
      <w:r w:rsidRPr="00272BCB">
        <w:rPr>
          <w:rFonts w:ascii="Arial" w:hAnsi="Arial" w:cs="Arial"/>
          <w:sz w:val="24"/>
          <w:szCs w:val="24"/>
        </w:rPr>
        <w:t xml:space="preserve">уполномоченного органа, или муниципального служащего, МФЦ, его руководителя и (или) работника, организаций, предусмотренных </w:t>
      </w:r>
      <w:hyperlink r:id="rId31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1.1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C76B7E" w:rsidRPr="00272BCB" w:rsidRDefault="00014AEE" w:rsidP="00272BCB">
      <w:pPr>
        <w:widowControl w:val="0"/>
        <w:ind w:right="-16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6B7E" w:rsidRPr="00272BCB" w:rsidRDefault="00014AEE" w:rsidP="00272BCB">
      <w:pPr>
        <w:widowControl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</w:t>
      </w:r>
      <w:hyperlink r:id="rId32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1.1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  № 210-ФЗ, их работников;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</w:t>
      </w:r>
      <w:r w:rsidRPr="00272BCB">
        <w:rPr>
          <w:rFonts w:ascii="Arial" w:hAnsi="Arial" w:cs="Arial"/>
          <w:bCs/>
          <w:i/>
          <w:sz w:val="24"/>
          <w:szCs w:val="24"/>
        </w:rPr>
        <w:t xml:space="preserve"> </w:t>
      </w:r>
      <w:r w:rsidRPr="00272BCB">
        <w:rPr>
          <w:rFonts w:ascii="Arial" w:hAnsi="Arial" w:cs="Arial"/>
          <w:sz w:val="24"/>
          <w:szCs w:val="24"/>
        </w:rPr>
        <w:t xml:space="preserve">уполномоченного органа или муниципального служащего, МФЦ, работника МФЦ, организаций, предусмотренных </w:t>
      </w:r>
      <w:hyperlink r:id="rId33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1.1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76B7E" w:rsidRPr="00272BCB" w:rsidRDefault="00014AEE" w:rsidP="00272BCB">
      <w:pPr>
        <w:widowControl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76B7E" w:rsidRPr="00272BCB" w:rsidRDefault="00014AEE" w:rsidP="00272BCB">
      <w:pPr>
        <w:widowControl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4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1.1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№ 210-ФЗ в течение трех дней со дня ее поступления.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 xml:space="preserve">Жалоба, поступившая в уполномоченный орган, МФЦ, учредителю МФЦ, в организации, предусмотренные </w:t>
      </w:r>
      <w:hyperlink r:id="rId35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1.1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6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1.1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настоящего Федерального закона  № 210-ФЗ, в приеме документов у заявителя либо в исправлении допущенных опечаток и ошибок или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в случае обжалования нарушения установленного срока таких исправлений - в течение пяти рабочих дней со дня ее </w:t>
      </w:r>
      <w:r w:rsidRPr="00272BCB">
        <w:rPr>
          <w:rFonts w:ascii="Arial" w:hAnsi="Arial" w:cs="Arial"/>
          <w:sz w:val="24"/>
          <w:szCs w:val="24"/>
        </w:rPr>
        <w:lastRenderedPageBreak/>
        <w:t>регистрации.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5.6. В случае если в жалобе не </w:t>
      </w:r>
      <w:proofErr w:type="gramStart"/>
      <w:r w:rsidRPr="00272BCB">
        <w:rPr>
          <w:rFonts w:ascii="Arial" w:hAnsi="Arial" w:cs="Arial"/>
          <w:sz w:val="24"/>
          <w:szCs w:val="24"/>
        </w:rPr>
        <w:t>указаны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7">
        <w:r w:rsidRPr="00272BCB">
          <w:rPr>
            <w:rStyle w:val="ListLabel15"/>
            <w:rFonts w:ascii="Arial" w:hAnsi="Arial" w:cs="Arial"/>
            <w:sz w:val="24"/>
            <w:szCs w:val="24"/>
          </w:rPr>
          <w:t>пунктом</w:t>
        </w:r>
      </w:hyperlink>
      <w:r w:rsidRPr="00272BCB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8" w:tgtFrame="blocked::consultantplus://offline/ref=166B6C834A40D9ED059D12BC8CDD9D84D13C7A68142196DE02C83138nBMDI">
        <w:r w:rsidRPr="00272BCB">
          <w:rPr>
            <w:rStyle w:val="ListLabel15"/>
            <w:rFonts w:ascii="Arial" w:hAnsi="Arial" w:cs="Arial"/>
            <w:sz w:val="24"/>
            <w:szCs w:val="24"/>
          </w:rPr>
          <w:t>законом</w:t>
        </w:r>
      </w:hyperlink>
      <w:r w:rsidRPr="00272BCB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72BCB">
        <w:rPr>
          <w:rFonts w:ascii="Arial" w:hAnsi="Arial" w:cs="Arial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9">
        <w:r w:rsidRPr="00272BCB">
          <w:rPr>
            <w:rStyle w:val="ListLabel15"/>
            <w:rFonts w:ascii="Arial" w:hAnsi="Arial" w:cs="Arial"/>
            <w:sz w:val="24"/>
            <w:szCs w:val="24"/>
          </w:rPr>
          <w:t>пунктом</w:t>
        </w:r>
      </w:hyperlink>
      <w:r w:rsidRPr="00272BCB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76B7E" w:rsidRPr="00272BCB" w:rsidRDefault="00014AEE" w:rsidP="00272BCB">
      <w:pPr>
        <w:widowControl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trike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1) признание </w:t>
      </w:r>
      <w:proofErr w:type="gramStart"/>
      <w:r w:rsidRPr="00272BCB">
        <w:rPr>
          <w:rFonts w:ascii="Arial" w:hAnsi="Arial" w:cs="Arial"/>
          <w:sz w:val="24"/>
          <w:szCs w:val="24"/>
        </w:rPr>
        <w:t>правомерными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решения и (или) действий (бездействия) </w:t>
      </w:r>
      <w:r w:rsidRPr="00272BCB">
        <w:rPr>
          <w:rFonts w:ascii="Arial" w:hAnsi="Arial" w:cs="Arial"/>
          <w:sz w:val="24"/>
          <w:szCs w:val="24"/>
        </w:rPr>
        <w:lastRenderedPageBreak/>
        <w:t>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 № 210-ФЗ, или их работников, участвующих в предоставлении муниципальной услуги,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76B7E" w:rsidRPr="00272BCB" w:rsidRDefault="00014AEE" w:rsidP="00272BCB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76B7E" w:rsidRPr="00272BCB" w:rsidRDefault="00014AEE" w:rsidP="00272BCB">
      <w:pPr>
        <w:widowControl w:val="0"/>
        <w:ind w:right="-16"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0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1.1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272BCB">
        <w:rPr>
          <w:rFonts w:ascii="Arial" w:eastAsia="Calibri" w:hAnsi="Arial" w:cs="Arial"/>
          <w:sz w:val="24"/>
          <w:szCs w:val="24"/>
        </w:rPr>
        <w:t>№ 210-ФЗ</w:t>
      </w:r>
      <w:r w:rsidRPr="00272BCB">
        <w:rPr>
          <w:rFonts w:ascii="Arial" w:hAnsi="Arial" w:cs="Arial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72BCB">
        <w:rPr>
          <w:rFonts w:ascii="Arial" w:hAnsi="Arial" w:cs="Arial"/>
          <w:sz w:val="24"/>
          <w:szCs w:val="24"/>
        </w:rPr>
        <w:t>неудобства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76B7E" w:rsidRPr="00272BCB" w:rsidRDefault="00014AEE" w:rsidP="00272B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В случае признания </w:t>
      </w:r>
      <w:proofErr w:type="gramStart"/>
      <w:r w:rsidRPr="00272BCB">
        <w:rPr>
          <w:rFonts w:ascii="Arial" w:hAnsi="Arial" w:cs="Arial"/>
          <w:sz w:val="24"/>
          <w:szCs w:val="24"/>
        </w:rPr>
        <w:t>жалобы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6B7E" w:rsidRPr="00272BCB" w:rsidRDefault="00014AEE" w:rsidP="00272BCB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272BCB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или преступления должностное лицо уполномоченного органа, работник наделенные </w:t>
      </w:r>
      <w:r w:rsidRPr="00272BCB">
        <w:rPr>
          <w:rFonts w:ascii="Arial" w:hAnsi="Arial" w:cs="Arial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76B7E" w:rsidRPr="00272BCB" w:rsidRDefault="00014AEE" w:rsidP="00272BCB">
      <w:pPr>
        <w:ind w:right="-16" w:firstLine="720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</w:t>
      </w:r>
      <w:r w:rsidRPr="00272BCB">
        <w:rPr>
          <w:rFonts w:ascii="Arial" w:hAnsi="Arial" w:cs="Arial"/>
          <w:i/>
          <w:sz w:val="24"/>
          <w:szCs w:val="24"/>
        </w:rPr>
        <w:t xml:space="preserve"> </w:t>
      </w:r>
      <w:r w:rsidRPr="00272BCB">
        <w:rPr>
          <w:rFonts w:ascii="Arial" w:hAnsi="Arial" w:cs="Arial"/>
          <w:sz w:val="24"/>
          <w:szCs w:val="24"/>
        </w:rPr>
        <w:t xml:space="preserve">должностных лиц МФЦ, работников организаций, предусмотренных </w:t>
      </w:r>
      <w:hyperlink r:id="rId41">
        <w:r w:rsidRPr="00272BCB">
          <w:rPr>
            <w:rStyle w:val="ListLabel15"/>
            <w:rFonts w:ascii="Arial" w:hAnsi="Arial" w:cs="Arial"/>
            <w:sz w:val="24"/>
            <w:szCs w:val="24"/>
          </w:rPr>
          <w:t>частью 1.1 статьи 16</w:t>
        </w:r>
      </w:hyperlink>
      <w:r w:rsidRPr="00272BCB">
        <w:rPr>
          <w:rFonts w:ascii="Arial" w:hAnsi="Arial" w:cs="Arial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76B7E" w:rsidRPr="00272BCB" w:rsidRDefault="00014AEE" w:rsidP="00272BCB">
      <w:pPr>
        <w:widowControl w:val="0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76B7E" w:rsidRPr="00272BCB" w:rsidRDefault="00C76B7E" w:rsidP="00272BCB">
      <w:pPr>
        <w:suppressAutoHyphens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F70FA4" w:rsidRDefault="00F70FA4" w:rsidP="00272BCB">
      <w:pPr>
        <w:suppressAutoHyphens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C76B7E" w:rsidRPr="00272BCB" w:rsidRDefault="00014AEE" w:rsidP="00272BCB">
      <w:pPr>
        <w:suppressAutoHyphens/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272BCB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Pr="00272BCB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C76B7E" w:rsidRPr="00272BCB" w:rsidRDefault="00C76B7E" w:rsidP="00272BCB">
      <w:pPr>
        <w:suppressAutoHyphens/>
        <w:ind w:left="5670"/>
        <w:contextualSpacing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jc w:val="center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jc w:val="right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(форма)</w:t>
      </w:r>
    </w:p>
    <w:p w:rsidR="00C76B7E" w:rsidRPr="00272BCB" w:rsidRDefault="00014AEE" w:rsidP="00272BCB">
      <w:pPr>
        <w:pStyle w:val="1"/>
        <w:keepNext w:val="0"/>
        <w:spacing w:before="0" w:after="0"/>
        <w:jc w:val="both"/>
        <w:rPr>
          <w:rFonts w:cs="Arial"/>
          <w:b w:val="0"/>
          <w:bCs w:val="0"/>
          <w:kern w:val="0"/>
          <w:sz w:val="24"/>
          <w:szCs w:val="24"/>
        </w:rPr>
      </w:pPr>
      <w:r w:rsidRPr="00272BCB">
        <w:rPr>
          <w:rFonts w:cs="Arial"/>
          <w:b w:val="0"/>
          <w:bCs w:val="0"/>
          <w:kern w:val="0"/>
          <w:sz w:val="24"/>
          <w:szCs w:val="24"/>
        </w:rPr>
        <w:t>__________________________________________________________</w:t>
      </w:r>
      <w:r w:rsidRPr="00272BCB">
        <w:rPr>
          <w:rFonts w:cs="Arial"/>
          <w:b w:val="0"/>
          <w:bCs w:val="0"/>
          <w:kern w:val="0"/>
          <w:sz w:val="24"/>
          <w:szCs w:val="24"/>
          <w:lang w:val="ru-RU"/>
        </w:rPr>
        <w:t>_____</w:t>
      </w:r>
      <w:r w:rsidRPr="00272BCB">
        <w:rPr>
          <w:rFonts w:cs="Arial"/>
          <w:b w:val="0"/>
          <w:bCs w:val="0"/>
          <w:kern w:val="0"/>
          <w:sz w:val="24"/>
          <w:szCs w:val="24"/>
        </w:rPr>
        <w:t>____</w:t>
      </w:r>
    </w:p>
    <w:p w:rsidR="00C76B7E" w:rsidRPr="00272BCB" w:rsidRDefault="00014AEE" w:rsidP="00272BCB">
      <w:pPr>
        <w:pStyle w:val="1"/>
        <w:keepNext w:val="0"/>
        <w:spacing w:before="0" w:after="0"/>
        <w:jc w:val="center"/>
        <w:rPr>
          <w:rFonts w:cs="Arial"/>
          <w:b w:val="0"/>
          <w:bCs w:val="0"/>
          <w:kern w:val="0"/>
          <w:sz w:val="24"/>
          <w:szCs w:val="24"/>
        </w:rPr>
      </w:pPr>
      <w:r w:rsidRPr="00272BCB">
        <w:rPr>
          <w:rFonts w:cs="Arial"/>
          <w:b w:val="0"/>
          <w:bCs w:val="0"/>
          <w:kern w:val="0"/>
          <w:sz w:val="24"/>
          <w:szCs w:val="24"/>
        </w:rPr>
        <w:t>(орган местного самоуправления)</w:t>
      </w:r>
    </w:p>
    <w:p w:rsidR="00C76B7E" w:rsidRPr="00272BCB" w:rsidRDefault="00C76B7E" w:rsidP="00272BCB">
      <w:pPr>
        <w:suppressAutoHyphens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ЗАЯВЛЕНИЕ</w:t>
      </w:r>
    </w:p>
    <w:p w:rsidR="00C76B7E" w:rsidRPr="00272BCB" w:rsidRDefault="00C76B7E" w:rsidP="00272BC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Прошу включить в состав участников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272BCB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Pr="00272BCB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следующем составе: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супруг ______________________________________________________________,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  (фамилия, имя, отчество, дата рождения)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паспорт: серия ________ № ________, выданный __________________________</w:t>
      </w:r>
    </w:p>
    <w:p w:rsidR="00C76B7E" w:rsidRPr="00272BCB" w:rsidRDefault="00014AEE" w:rsidP="00272BCB">
      <w:pPr>
        <w:suppressAutoHyphens/>
        <w:jc w:val="both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____________________________________ "_____" _______________ 20_____ г.,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супруга _____________________________________________________________,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   (фамилия, имя, отчество, дата рождения)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паспорт: серия ________ № ________, выданный __________________________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________________________________________ "_____" __________ 20______ г.,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дети: _______________________________________________________________,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(фамилия, имя, отчество, дата рождения)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              (ненужное вычеркнуть)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паспорт: серия _________ № _____________, выданный ___________________ _________________________________________"___" _____________ 20 ___ г., 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____________________________________________________________________;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(фамилия, имя, отчество, дата рождения)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- - - - - - - - - - - - - - - - - - - - - - - - - - - - - - - - - - - - - - - - - - - - - - - - - - 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              (ненужное вычеркнуть)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паспорт: серия _________ № _____________, выданный ___________________ _________________________________________"___" _____________ 20 ___ г., 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проживает по адресу: _________________________________________________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C76B7E" w:rsidRPr="00272BCB" w:rsidRDefault="00014AEE" w:rsidP="00272BC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С условиями участия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272BCB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Pr="00272BCB">
        <w:rPr>
          <w:rFonts w:ascii="Arial" w:hAnsi="Arial" w:cs="Arial"/>
          <w:sz w:val="24"/>
          <w:szCs w:val="24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proofErr w:type="gramStart"/>
      <w:r w:rsidRPr="00272BCB">
        <w:rPr>
          <w:rFonts w:ascii="Arial" w:hAnsi="Arial" w:cs="Arial"/>
          <w:sz w:val="24"/>
          <w:szCs w:val="24"/>
        </w:rPr>
        <w:t>ознакомлен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(ознакомлены) и обязуюсь (обязуемся) их выполнять:</w:t>
      </w:r>
    </w:p>
    <w:p w:rsidR="00C76B7E" w:rsidRPr="00272BCB" w:rsidRDefault="00C76B7E" w:rsidP="00272BC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1) _____________________________________________         _________________  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(фамилия, имя, отчество совершеннолетнего члена семьи)                                             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(подпись)                        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 ________ 20_____ г.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2) _____________________________________________         _________________  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3) _____________________________________________         _________________  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4) _____________________________________________         _________________ 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"_____"  _________ 20____ г.</w:t>
      </w:r>
    </w:p>
    <w:p w:rsidR="00C76B7E" w:rsidRPr="00272BCB" w:rsidRDefault="00C76B7E" w:rsidP="00272BC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1) ________________________________________________________________;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(наименование и номер документа, кем и когда выдан)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2) __________________________________________________________________;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(наименование и номер документа, кем и когда выдан)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3) __________________________________________________________________;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(наименование и номер документа, кем и когда выдан)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4) __________________________________________________________________.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 (наименование и номер документа, кем и когда выдан)</w:t>
      </w:r>
    </w:p>
    <w:p w:rsidR="00C76B7E" w:rsidRPr="00272BCB" w:rsidRDefault="00C76B7E" w:rsidP="00272BC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                "__" __________ 20___ г.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_____________________________    ______________      ____________________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lastRenderedPageBreak/>
        <w:t xml:space="preserve">      (должность лица, принявшего заявление)                     (подпись)                           (расшифровка  подписи)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"__" __________ 20____ г.    </w:t>
      </w:r>
    </w:p>
    <w:p w:rsidR="00C76B7E" w:rsidRPr="00272BCB" w:rsidRDefault="00C76B7E" w:rsidP="00272BCB">
      <w:pPr>
        <w:suppressAutoHyphens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ind w:left="5245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Приложение 2</w:t>
      </w:r>
    </w:p>
    <w:p w:rsidR="00C76B7E" w:rsidRPr="00272BCB" w:rsidRDefault="00014AEE" w:rsidP="00272BCB">
      <w:pPr>
        <w:suppressAutoHyphens/>
        <w:ind w:left="5245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272BCB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Pr="00272BCB">
        <w:rPr>
          <w:rFonts w:ascii="Arial" w:hAnsi="Arial" w:cs="Arial"/>
          <w:sz w:val="24"/>
          <w:szCs w:val="24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C76B7E" w:rsidRPr="00272BCB" w:rsidRDefault="00C76B7E" w:rsidP="00272BC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jc w:val="right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(форма)</w:t>
      </w:r>
    </w:p>
    <w:p w:rsidR="00C76B7E" w:rsidRPr="00272BCB" w:rsidRDefault="00C76B7E" w:rsidP="00272BC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СОГЛАСИЕ</w:t>
      </w:r>
    </w:p>
    <w:p w:rsidR="00C76B7E" w:rsidRPr="00272BCB" w:rsidRDefault="00014AEE" w:rsidP="00272BCB">
      <w:pPr>
        <w:suppressAutoHyphens/>
        <w:contextualSpacing/>
        <w:jc w:val="center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на обработку персональных данных</w:t>
      </w:r>
    </w:p>
    <w:p w:rsidR="00C76B7E" w:rsidRPr="00272BCB" w:rsidRDefault="00014AEE" w:rsidP="00272BCB">
      <w:pPr>
        <w:suppressAutoHyphens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Я, ____________________________________________________________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gramStart"/>
      <w:r w:rsidRPr="00272BCB">
        <w:rPr>
          <w:rFonts w:ascii="Arial" w:hAnsi="Arial" w:cs="Arial"/>
          <w:sz w:val="24"/>
          <w:szCs w:val="24"/>
        </w:rPr>
        <w:t xml:space="preserve">(фамилия, имя, отчество полностью, паспорт, серия и номер, дата выдачи, </w:t>
      </w:r>
      <w:proofErr w:type="gramEnd"/>
    </w:p>
    <w:p w:rsidR="00C76B7E" w:rsidRPr="00272BCB" w:rsidRDefault="00014AEE" w:rsidP="00272BCB">
      <w:pPr>
        <w:suppressAutoHyphens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C76B7E" w:rsidRPr="00272BCB" w:rsidRDefault="00014AEE" w:rsidP="00272BCB">
      <w:pPr>
        <w:suppressAutoHyphens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              название выдавшего органа)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C76B7E" w:rsidRPr="00272BCB" w:rsidRDefault="00014AEE" w:rsidP="00F70FA4">
      <w:pPr>
        <w:suppressAutoHyphens/>
        <w:contextualSpacing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 xml:space="preserve">в соответствии с требованиями статьи 9 Федерального закона от 27.07.2006      № 152-ФЗ "О персональных данных" даю свое согласие </w:t>
      </w:r>
      <w:r w:rsidR="00F70FA4" w:rsidRPr="00F70FA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F70FA4" w:rsidRPr="00F70FA4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F70FA4" w:rsidRPr="00F70FA4">
        <w:rPr>
          <w:rFonts w:ascii="Arial" w:hAnsi="Arial" w:cs="Arial"/>
          <w:sz w:val="24"/>
          <w:szCs w:val="24"/>
        </w:rPr>
        <w:t xml:space="preserve"> сельского поселения</w:t>
      </w:r>
      <w:r w:rsidR="00F70F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0FA4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F70FA4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</w:t>
      </w:r>
      <w:r w:rsidRPr="00272BCB">
        <w:rPr>
          <w:rFonts w:ascii="Arial" w:hAnsi="Arial" w:cs="Arial"/>
          <w:sz w:val="24"/>
          <w:szCs w:val="24"/>
        </w:rPr>
        <w:t>, государственному казенному учреждению Волгоградской области "Многофункциональный центр</w:t>
      </w:r>
      <w:r w:rsidR="00F70FA4">
        <w:rPr>
          <w:rFonts w:ascii="Arial" w:hAnsi="Arial" w:cs="Arial"/>
          <w:sz w:val="24"/>
          <w:szCs w:val="24"/>
        </w:rPr>
        <w:t xml:space="preserve"> предоставления государственных </w:t>
      </w:r>
      <w:r w:rsidRPr="00272BCB">
        <w:rPr>
          <w:rFonts w:ascii="Arial" w:hAnsi="Arial" w:cs="Arial"/>
          <w:sz w:val="24"/>
          <w:szCs w:val="24"/>
        </w:rPr>
        <w:t>и муниципальных услуг" 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72BCB">
        <w:rPr>
          <w:rFonts w:ascii="Arial" w:hAnsi="Arial" w:cs="Arial"/>
          <w:sz w:val="24"/>
          <w:szCs w:val="24"/>
        </w:rPr>
        <w:t>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2BCB">
        <w:rPr>
          <w:rFonts w:ascii="Arial" w:hAnsi="Arial" w:cs="Arial"/>
          <w:sz w:val="24"/>
          <w:szCs w:val="24"/>
        </w:rPr>
        <w:t xml:space="preserve">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</w:t>
      </w:r>
      <w:r w:rsidRPr="00272BCB">
        <w:rPr>
          <w:rFonts w:ascii="Arial" w:hAnsi="Arial" w:cs="Arial"/>
          <w:sz w:val="24"/>
          <w:szCs w:val="24"/>
        </w:rPr>
        <w:lastRenderedPageBreak/>
        <w:t>Российской Федерации в целях подтверждения наличия оснований, дающих право на участие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  оплате </w:t>
      </w:r>
      <w:r w:rsidRPr="00272BCB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Pr="00272BCB">
        <w:rPr>
          <w:rFonts w:ascii="Arial" w:hAnsi="Arial" w:cs="Arial"/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C76B7E" w:rsidRPr="00272BCB" w:rsidRDefault="00014AEE" w:rsidP="00272BCB">
      <w:pPr>
        <w:suppressAutoHyphens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72BCB">
        <w:rPr>
          <w:rFonts w:ascii="Arial" w:hAnsi="Arial" w:cs="Arial"/>
          <w:sz w:val="24"/>
          <w:szCs w:val="24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</w:t>
      </w:r>
      <w:proofErr w:type="gramStart"/>
      <w:r w:rsidRPr="00272BCB">
        <w:rPr>
          <w:rFonts w:ascii="Arial" w:hAnsi="Arial" w:cs="Arial"/>
          <w:sz w:val="24"/>
          <w:szCs w:val="24"/>
        </w:rPr>
        <w:t>центров социальной защиты населения комитета социальной защиты населения Волгоградской</w:t>
      </w:r>
      <w:proofErr w:type="gramEnd"/>
      <w:r w:rsidRPr="00272BCB">
        <w:rPr>
          <w:rFonts w:ascii="Arial" w:hAnsi="Arial" w:cs="Arial"/>
          <w:sz w:val="24"/>
          <w:szCs w:val="24"/>
        </w:rPr>
        <w:t xml:space="preserve"> области); муниципальных бюджетных учреждений жилищно-коммунального хозяйства районов Волгограда; многофункциональных центров предоставления государственных и муниципальных услуг;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272BCB">
        <w:rPr>
          <w:rFonts w:ascii="Arial" w:hAnsi="Arial" w:cs="Arial"/>
          <w:sz w:val="24"/>
          <w:szCs w:val="24"/>
        </w:rPr>
        <w:t>Ростехинвентаризация</w:t>
      </w:r>
      <w:proofErr w:type="spellEnd"/>
      <w:r w:rsidRPr="00272BCB">
        <w:rPr>
          <w:rFonts w:ascii="Arial" w:hAnsi="Arial" w:cs="Arial"/>
          <w:sz w:val="24"/>
          <w:szCs w:val="24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</w:t>
      </w:r>
      <w:proofErr w:type="gramStart"/>
      <w:r w:rsidRPr="00272BCB">
        <w:rPr>
          <w:rFonts w:ascii="Arial" w:hAnsi="Arial" w:cs="Arial"/>
          <w:sz w:val="24"/>
          <w:szCs w:val="24"/>
        </w:rPr>
        <w:t>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  <w:proofErr w:type="gramEnd"/>
    </w:p>
    <w:p w:rsidR="00C76B7E" w:rsidRPr="00272BCB" w:rsidRDefault="00014AEE" w:rsidP="00272BCB">
      <w:pPr>
        <w:suppressAutoHyphens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C76B7E" w:rsidRPr="00272BCB" w:rsidRDefault="00014AEE" w:rsidP="00272BCB">
      <w:pPr>
        <w:suppressAutoHyphens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(указать срок)</w:t>
      </w:r>
    </w:p>
    <w:p w:rsidR="00C76B7E" w:rsidRPr="00272BCB" w:rsidRDefault="00014AEE" w:rsidP="00272BCB">
      <w:pPr>
        <w:suppressAutoHyphens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C76B7E" w:rsidRPr="00272BCB" w:rsidRDefault="00014AEE" w:rsidP="00272BCB">
      <w:pPr>
        <w:suppressAutoHyphens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76B7E" w:rsidRPr="00272BCB" w:rsidRDefault="00014AEE" w:rsidP="00272BCB">
      <w:pPr>
        <w:suppressAutoHyphens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мер, за исключением случаев, установленных федеральным законом. </w:t>
      </w:r>
    </w:p>
    <w:p w:rsidR="00C76B7E" w:rsidRPr="00272BCB" w:rsidRDefault="00C76B7E" w:rsidP="00272BC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Контактные телефоны: ________________________________________________.</w:t>
      </w:r>
    </w:p>
    <w:p w:rsidR="00C76B7E" w:rsidRPr="00272BCB" w:rsidRDefault="00C76B7E" w:rsidP="00272BC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Почтовый адрес: _____________________________________________________.</w:t>
      </w:r>
    </w:p>
    <w:p w:rsidR="00C76B7E" w:rsidRPr="00272BCB" w:rsidRDefault="00C76B7E" w:rsidP="00272BCB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Настоящее согласие дано мной "___" _______ 20__ г. и действует ___________.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(указать срок)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__________________                          _____________________________________.</w:t>
      </w:r>
    </w:p>
    <w:p w:rsidR="00C76B7E" w:rsidRPr="00272BCB" w:rsidRDefault="00014AEE" w:rsidP="00272BCB">
      <w:pPr>
        <w:suppressAutoHyphens/>
        <w:jc w:val="both"/>
        <w:rPr>
          <w:rFonts w:ascii="Arial" w:hAnsi="Arial" w:cs="Arial"/>
          <w:sz w:val="24"/>
          <w:szCs w:val="24"/>
        </w:rPr>
        <w:sectPr w:rsidR="00C76B7E" w:rsidRPr="00272BCB">
          <w:headerReference w:type="default" r:id="rId42"/>
          <w:headerReference w:type="first" r:id="rId43"/>
          <w:pgSz w:w="11906" w:h="16838"/>
          <w:pgMar w:top="1134" w:right="850" w:bottom="1134" w:left="1701" w:header="709" w:footer="0" w:gutter="0"/>
          <w:pgNumType w:start="1"/>
          <w:cols w:space="720"/>
          <w:formProt w:val="0"/>
          <w:titlePg/>
          <w:docGrid w:linePitch="360" w:charSpace="8192"/>
        </w:sectPr>
      </w:pPr>
      <w:r w:rsidRPr="00272BCB">
        <w:rPr>
          <w:rFonts w:ascii="Arial" w:hAnsi="Arial" w:cs="Arial"/>
          <w:sz w:val="24"/>
          <w:szCs w:val="24"/>
        </w:rPr>
        <w:t xml:space="preserve">              (подпись)                                                                                             (фамилия, имя, отчество)</w:t>
      </w:r>
    </w:p>
    <w:p w:rsidR="00C76B7E" w:rsidRPr="00272BCB" w:rsidRDefault="00014AEE" w:rsidP="00272BCB">
      <w:pPr>
        <w:suppressAutoHyphens/>
        <w:ind w:left="9356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lastRenderedPageBreak/>
        <w:t>Приложение 3</w:t>
      </w:r>
      <w:r w:rsidRPr="00272BCB">
        <w:rPr>
          <w:rStyle w:val="FootnoteCharacters"/>
          <w:rFonts w:ascii="Arial" w:hAnsi="Arial" w:cs="Arial"/>
          <w:sz w:val="24"/>
          <w:szCs w:val="24"/>
        </w:rPr>
        <w:t>4</w:t>
      </w:r>
    </w:p>
    <w:p w:rsidR="00C76B7E" w:rsidRPr="00272BCB" w:rsidRDefault="00014AEE" w:rsidP="00272BCB">
      <w:pPr>
        <w:suppressAutoHyphens/>
        <w:ind w:left="9356"/>
        <w:contextualSpacing/>
        <w:jc w:val="both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272BCB">
        <w:rPr>
          <w:rFonts w:ascii="Arial" w:hAnsi="Arial" w:cs="Arial"/>
          <w:bCs/>
          <w:sz w:val="24"/>
          <w:szCs w:val="24"/>
        </w:rPr>
        <w:t>жилищно-коммунальных услуг" г</w:t>
      </w:r>
      <w:r w:rsidRPr="00272BCB">
        <w:rPr>
          <w:rFonts w:ascii="Arial" w:hAnsi="Arial" w:cs="Arial"/>
          <w:sz w:val="24"/>
          <w:szCs w:val="24"/>
        </w:rPr>
        <w:t>осударственной программы Российской Федерации "Обеспечение доступными комфортным жильем и коммунальными услугами граждан Российской Федерации"</w:t>
      </w:r>
    </w:p>
    <w:p w:rsidR="00C76B7E" w:rsidRPr="00272BCB" w:rsidRDefault="00014AEE" w:rsidP="00272BCB">
      <w:pPr>
        <w:suppressAutoHyphens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БЛОК-СХЕМА</w:t>
      </w:r>
    </w:p>
    <w:p w:rsidR="00C76B7E" w:rsidRPr="00272BCB" w:rsidRDefault="00014AEE" w:rsidP="00272BCB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272BCB">
        <w:rPr>
          <w:rFonts w:ascii="Arial" w:hAnsi="Arial" w:cs="Arial"/>
          <w:sz w:val="24"/>
          <w:szCs w:val="24"/>
        </w:rPr>
        <w:br/>
        <w:t xml:space="preserve">"Признание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272BCB">
        <w:rPr>
          <w:rFonts w:ascii="Arial" w:hAnsi="Arial" w:cs="Arial"/>
          <w:bCs/>
          <w:sz w:val="24"/>
          <w:szCs w:val="24"/>
        </w:rPr>
        <w:t xml:space="preserve">жилищно-коммунальных услуг" </w:t>
      </w:r>
      <w:r w:rsidRPr="00272BCB">
        <w:rPr>
          <w:rFonts w:ascii="Arial" w:hAnsi="Arial" w:cs="Arial"/>
          <w:sz w:val="24"/>
          <w:szCs w:val="24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мероприятия ведомственной целевой программы) </w:t>
      </w:r>
    </w:p>
    <w:p w:rsidR="00C76B7E" w:rsidRPr="00272BCB" w:rsidRDefault="00C76B7E" w:rsidP="00272BCB">
      <w:pPr>
        <w:pStyle w:val="ConsPlusNormal0"/>
        <w:suppressAutoHyphens/>
        <w:jc w:val="both"/>
        <w:rPr>
          <w:sz w:val="24"/>
          <w:szCs w:val="24"/>
        </w:rPr>
      </w:pP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4"/>
      </w:tblGrid>
      <w:tr w:rsidR="00C76B7E" w:rsidRPr="00272BCB"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7E" w:rsidRPr="00272BCB" w:rsidRDefault="00014AEE" w:rsidP="00272BC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C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21A705DC" wp14:editId="1F98968D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1270" cy="343535"/>
                      <wp:effectExtent l="53975" t="6350" r="60325" b="22225"/>
                      <wp:wrapNone/>
                      <wp:docPr id="1" name="AutoShap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43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32" coordsize="21600,21600" o:spt="32" path="m,l21600,21600nfe">
                      <v:stroke joinstyle="miter"/>
                      <v:path gradientshapeok="t" o:connecttype="rect" textboxrect="0,0,21600,21600"/>
                    </v:shapetype>
                    <v:shape id="shape_0" ID="AutoShape 28" stroked="t" style="position:absolute;margin-left:155pt;margin-top:30.5pt;width:0pt;height:26.95pt" type="shapetype_32">
                      <w10:wrap type="none"/>
                      <v:fill o:detectmouseclick="t" on="false"/>
                      <v:stroke color="black" weight="9360" endarrow="block" endarrowwidth="medium" endarrowlength="medium" joinstyle="round" endcap="flat"/>
                    </v:shape>
                  </w:pict>
                </mc:Fallback>
              </mc:AlternateContent>
            </w:r>
            <w:r w:rsidRPr="00272BCB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3BD45998" wp14:editId="5C7DE2CD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1270" cy="343535"/>
                      <wp:effectExtent l="60325" t="6350" r="53340" b="22225"/>
                      <wp:wrapNone/>
                      <wp:docPr id="2" name="AutoShap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" cy="3430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AutoShape 29" stroked="t" style="position:absolute;margin-left:595pt;margin-top:30.5pt;width:0pt;height:26.95pt" type="shapetype_32">
                      <w10:wrap type="none"/>
                      <v:fill o:detectmouseclick="t" on="false"/>
                      <v:stroke color="black" weight="9360" endarrow="block" endarrowwidth="medium" endarrowlength="medium" joinstyle="round" endcap="flat"/>
                    </v:shape>
                  </w:pict>
                </mc:Fallback>
              </mc:AlternateContent>
            </w:r>
            <w:r w:rsidRPr="00272BCB">
              <w:rPr>
                <w:rFonts w:ascii="Arial" w:hAnsi="Arial" w:cs="Arial"/>
                <w:sz w:val="24"/>
                <w:szCs w:val="24"/>
              </w:rPr>
              <w:t>1. Прием и регистрация (отказ в приеме) заявления, в том числе, поступившего в электронной форме и прилагаемых к нему документов</w:t>
            </w:r>
          </w:p>
        </w:tc>
      </w:tr>
    </w:tbl>
    <w:p w:rsidR="00C76B7E" w:rsidRPr="00272BCB" w:rsidRDefault="00C76B7E" w:rsidP="00272BCB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C76B7E" w:rsidRPr="00272BCB" w:rsidRDefault="00C76B7E" w:rsidP="00272BCB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C76B7E" w:rsidRPr="00272BCB">
        <w:trPr>
          <w:trHeight w:val="64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7E" w:rsidRPr="00272BCB" w:rsidRDefault="00014AEE" w:rsidP="00272BC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CB">
              <w:rPr>
                <w:rFonts w:ascii="Arial" w:hAnsi="Arial" w:cs="Arial"/>
                <w:sz w:val="24"/>
                <w:szCs w:val="24"/>
              </w:rPr>
              <w:t>1.1. Прием и регистрация заявления</w:t>
            </w:r>
          </w:p>
          <w:p w:rsidR="00C76B7E" w:rsidRPr="00272BCB" w:rsidRDefault="00014AEE" w:rsidP="00272BC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CB">
              <w:rPr>
                <w:rFonts w:ascii="Arial" w:hAnsi="Arial" w:cs="Arial"/>
                <w:sz w:val="24"/>
                <w:szCs w:val="24"/>
              </w:rPr>
              <w:t>(срок 1 рабочий день)</w:t>
            </w:r>
          </w:p>
        </w:tc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B7E" w:rsidRPr="00272BCB" w:rsidRDefault="00014AEE" w:rsidP="00272BC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CB">
              <w:rPr>
                <w:rFonts w:ascii="Arial" w:hAnsi="Arial" w:cs="Arial"/>
                <w:sz w:val="24"/>
                <w:szCs w:val="24"/>
              </w:rPr>
              <w:t>1.2. Отказ в приеме документов</w:t>
            </w:r>
          </w:p>
          <w:p w:rsidR="00C76B7E" w:rsidRPr="00272BCB" w:rsidRDefault="00014AEE" w:rsidP="00272BC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BCB">
              <w:rPr>
                <w:rFonts w:ascii="Arial" w:hAnsi="Arial" w:cs="Arial"/>
                <w:sz w:val="24"/>
                <w:szCs w:val="24"/>
              </w:rPr>
              <w:t>1.2.1. По основаниям в подпунктах 1 – 5 пункта 2.8 административного  регламента (срок 1 рабочий день)</w:t>
            </w:r>
          </w:p>
          <w:p w:rsidR="00C76B7E" w:rsidRPr="00272BCB" w:rsidRDefault="00014AEE" w:rsidP="00272BCB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272BCB">
              <w:rPr>
                <w:rFonts w:ascii="Arial" w:hAnsi="Arial" w:cs="Arial"/>
                <w:sz w:val="24"/>
                <w:szCs w:val="24"/>
              </w:rPr>
              <w:t>1.2.2. По основанию в подпункте 6 пункта 2.8 административного  регламента (срок 3 дня)</w:t>
            </w:r>
          </w:p>
        </w:tc>
      </w:tr>
    </w:tbl>
    <w:p w:rsidR="00C76B7E" w:rsidRPr="00272BCB" w:rsidRDefault="00014AEE" w:rsidP="00272BCB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472B05B" wp14:editId="1EE483C1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1270" cy="343535"/>
                <wp:effectExtent l="53975" t="5080" r="59690" b="23495"/>
                <wp:wrapNone/>
                <wp:docPr id="3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4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1" stroked="t" style="position:absolute;margin-left:155pt;margin-top:3.4pt;width:0pt;height:26.9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 w:rsidR="00C76B7E" w:rsidRPr="00272BCB" w:rsidRDefault="00C76B7E" w:rsidP="00272BCB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4"/>
      </w:tblGrid>
      <w:tr w:rsidR="00C76B7E" w:rsidRPr="00272BCB"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7E" w:rsidRPr="00272BCB" w:rsidRDefault="00014AEE" w:rsidP="00272BC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CB">
              <w:rPr>
                <w:rFonts w:ascii="Arial" w:hAnsi="Arial" w:cs="Arial"/>
                <w:sz w:val="24"/>
                <w:szCs w:val="24"/>
              </w:rPr>
              <w:t>2. Формирование и направление межведомственных запросов в органы, участвующие в предоставлении муниципальной услуги (срок 1 день)</w:t>
            </w:r>
          </w:p>
        </w:tc>
      </w:tr>
    </w:tbl>
    <w:p w:rsidR="00C76B7E" w:rsidRPr="00272BCB" w:rsidRDefault="00014AEE" w:rsidP="00272BCB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F9F3DC8" wp14:editId="5B12041C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1270" cy="346075"/>
                <wp:effectExtent l="57150" t="10795" r="57150" b="15240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4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3" stroked="t" style="position:absolute;margin-left:396pt;margin-top:0.1pt;width:0pt;height:27.1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 w:rsidR="00C76B7E" w:rsidRPr="00272BCB" w:rsidRDefault="00C76B7E" w:rsidP="00272BCB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4"/>
      </w:tblGrid>
      <w:tr w:rsidR="00C76B7E" w:rsidRPr="00272BCB"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7E" w:rsidRPr="00272BCB" w:rsidRDefault="00014AEE" w:rsidP="00272BC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CB">
              <w:rPr>
                <w:rFonts w:ascii="Arial" w:hAnsi="Arial" w:cs="Arial"/>
                <w:sz w:val="24"/>
                <w:szCs w:val="24"/>
              </w:rPr>
              <w:t>3. Рассмотрение заявления и прилагаемых документов, принятие решения по итогам рассмотрения</w:t>
            </w:r>
          </w:p>
          <w:p w:rsidR="00C76B7E" w:rsidRPr="00272BCB" w:rsidRDefault="00014AEE" w:rsidP="00272BC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CB">
              <w:rPr>
                <w:rFonts w:ascii="Arial" w:hAnsi="Arial" w:cs="Arial"/>
                <w:sz w:val="24"/>
                <w:szCs w:val="24"/>
              </w:rPr>
              <w:t>(срок 2 дня)</w:t>
            </w:r>
          </w:p>
        </w:tc>
      </w:tr>
    </w:tbl>
    <w:p w:rsidR="00C76B7E" w:rsidRPr="00272BCB" w:rsidRDefault="00014AEE" w:rsidP="00272BCB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D3499EF" wp14:editId="46025804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1270" cy="314325"/>
                <wp:effectExtent l="53975" t="12700" r="59690" b="16510"/>
                <wp:wrapNone/>
                <wp:docPr id="5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1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9" stroked="t" style="position:absolute;margin-left:155pt;margin-top:3.25pt;width:0pt;height:24.6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  <w:r w:rsidRPr="00272BC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2F76466" wp14:editId="47D379D1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1270" cy="314325"/>
                <wp:effectExtent l="57150" t="12065" r="56515" b="17145"/>
                <wp:wrapNone/>
                <wp:docPr id="6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13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0" stroked="t" style="position:absolute;margin-left:594pt;margin-top:0.2pt;width:0pt;height:24.6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 w:rsidR="00C76B7E" w:rsidRPr="00272BCB" w:rsidRDefault="00C76B7E" w:rsidP="00272BCB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C76B7E" w:rsidRPr="00272BCB">
        <w:trPr>
          <w:trHeight w:val="640"/>
        </w:trPr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7E" w:rsidRPr="00272BCB" w:rsidRDefault="00014AEE" w:rsidP="00272BC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BCB">
              <w:rPr>
                <w:rFonts w:ascii="Arial" w:hAnsi="Arial" w:cs="Arial"/>
                <w:sz w:val="24"/>
                <w:szCs w:val="24"/>
              </w:rPr>
              <w:t>3.1. Признание молодой семьи участницей мероприятий ведомственной целевой программы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7E" w:rsidRPr="00272BCB" w:rsidRDefault="00014AEE" w:rsidP="00272BCB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BCB">
              <w:rPr>
                <w:rFonts w:ascii="Arial" w:hAnsi="Arial" w:cs="Arial"/>
                <w:sz w:val="24"/>
                <w:szCs w:val="24"/>
              </w:rPr>
              <w:t>3.2. Отказ в признании молодой семьи участницей мероприятий ведомственной целевой программы</w:t>
            </w:r>
          </w:p>
        </w:tc>
      </w:tr>
    </w:tbl>
    <w:p w:rsidR="00C76B7E" w:rsidRPr="00272BCB" w:rsidRDefault="00014AEE" w:rsidP="00272BCB">
      <w:pPr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  <w:r w:rsidRPr="00272BC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6F51BD3" wp14:editId="54391969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1270" cy="343535"/>
                <wp:effectExtent l="57150" t="12065" r="57150" b="16510"/>
                <wp:wrapNone/>
                <wp:docPr id="7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4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21" stroked="t" style="position:absolute;margin-left:396pt;margin-top:2.45pt;width:0pt;height:26.95pt" type="shapetype_32">
                <w10:wrap type="none"/>
                <v:fill o:detectmouseclick="t" on="false"/>
                <v:stroke color="black" weight="9360" endarrow="block" endarrowwidth="medium" endarrowlength="medium" joinstyle="round" endcap="flat"/>
              </v:shape>
            </w:pict>
          </mc:Fallback>
        </mc:AlternateContent>
      </w:r>
    </w:p>
    <w:p w:rsidR="00C76B7E" w:rsidRPr="00272BCB" w:rsidRDefault="00C76B7E" w:rsidP="00272BCB">
      <w:pPr>
        <w:suppressAutoHyphens/>
        <w:ind w:firstLine="709"/>
        <w:rPr>
          <w:rFonts w:ascii="Arial" w:hAnsi="Arial" w:cs="Arial"/>
          <w:sz w:val="24"/>
          <w:szCs w:val="24"/>
        </w:rPr>
      </w:pPr>
    </w:p>
    <w:tbl>
      <w:tblPr>
        <w:tblW w:w="15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84"/>
      </w:tblGrid>
      <w:tr w:rsidR="00C76B7E" w:rsidRPr="00272BCB">
        <w:tc>
          <w:tcPr>
            <w:tcW w:w="1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7E" w:rsidRPr="00272BCB" w:rsidRDefault="00014AEE" w:rsidP="00272BC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CB">
              <w:rPr>
                <w:rFonts w:ascii="Arial" w:hAnsi="Arial" w:cs="Arial"/>
                <w:sz w:val="24"/>
                <w:szCs w:val="24"/>
              </w:rPr>
              <w:t>4. Уведомление заявителя о принятом решении</w:t>
            </w:r>
          </w:p>
          <w:p w:rsidR="00C76B7E" w:rsidRPr="00272BCB" w:rsidRDefault="00014AEE" w:rsidP="00272BCB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2BCB">
              <w:rPr>
                <w:rFonts w:ascii="Arial" w:hAnsi="Arial" w:cs="Arial"/>
                <w:sz w:val="24"/>
                <w:szCs w:val="24"/>
              </w:rPr>
              <w:t>(срок 5 дней)</w:t>
            </w:r>
          </w:p>
        </w:tc>
      </w:tr>
    </w:tbl>
    <w:p w:rsidR="00C76B7E" w:rsidRPr="00272BCB" w:rsidRDefault="00C76B7E" w:rsidP="00272BCB">
      <w:pPr>
        <w:rPr>
          <w:rFonts w:ascii="Arial" w:hAnsi="Arial" w:cs="Arial"/>
          <w:sz w:val="24"/>
          <w:szCs w:val="24"/>
        </w:rPr>
      </w:pPr>
    </w:p>
    <w:sectPr w:rsidR="00C76B7E" w:rsidRPr="00272BCB">
      <w:headerReference w:type="default" r:id="rId44"/>
      <w:headerReference w:type="first" r:id="rId45"/>
      <w:pgSz w:w="16838" w:h="11906" w:orient="landscape"/>
      <w:pgMar w:top="1276" w:right="536" w:bottom="284" w:left="1134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B3" w:rsidRDefault="000F65B3">
      <w:r>
        <w:separator/>
      </w:r>
    </w:p>
  </w:endnote>
  <w:endnote w:type="continuationSeparator" w:id="0">
    <w:p w:rsidR="000F65B3" w:rsidRDefault="000F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B3" w:rsidRDefault="000F65B3">
      <w:r>
        <w:separator/>
      </w:r>
    </w:p>
  </w:footnote>
  <w:footnote w:type="continuationSeparator" w:id="0">
    <w:p w:rsidR="000F65B3" w:rsidRDefault="000F65B3">
      <w:r>
        <w:continuationSeparator/>
      </w:r>
    </w:p>
  </w:footnote>
  <w:footnote w:id="1">
    <w:p w:rsidR="00F24BFE" w:rsidRDefault="00F24BFE">
      <w:pPr>
        <w:jc w:val="both"/>
      </w:pPr>
      <w:r>
        <w:rPr>
          <w:rStyle w:val="af2"/>
        </w:rPr>
        <w:footnoteRef/>
      </w:r>
      <w:r>
        <w:t xml:space="preserve"> При условии, что в соответствии с Законом Волгоградской области от 11.02.2008 № 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самоуправления.</w:t>
      </w:r>
    </w:p>
    <w:p w:rsidR="00F24BFE" w:rsidRDefault="00F24BFE">
      <w:pPr>
        <w:pStyle w:val="aff4"/>
      </w:pPr>
    </w:p>
  </w:footnote>
  <w:footnote w:id="2">
    <w:p w:rsidR="00F24BFE" w:rsidRDefault="00F24BFE">
      <w:pPr>
        <w:pStyle w:val="aff4"/>
        <w:jc w:val="both"/>
      </w:pPr>
      <w:r>
        <w:rPr>
          <w:rStyle w:val="af2"/>
        </w:rPr>
        <w:footnoteRef/>
      </w:r>
      <w:r>
        <w:t xml:space="preserve"> Указывается в случае, если порядком разработки и утверждения административных регламентов предоставления муниципальных услуг органа местного самоуправления, предусмотрено отражение в административном регламенте блок-схемы предоставления услуги.  </w:t>
      </w:r>
    </w:p>
  </w:footnote>
  <w:footnote w:id="3">
    <w:p w:rsidR="00F24BFE" w:rsidRDefault="00F24BFE">
      <w:pPr>
        <w:pStyle w:val="aff4"/>
        <w:ind w:firstLine="540"/>
        <w:jc w:val="both"/>
      </w:pPr>
      <w:r>
        <w:rPr>
          <w:rStyle w:val="af2"/>
        </w:rPr>
        <w:footnoteRef/>
      </w:r>
      <w:r>
        <w:t xml:space="preserve"> Здесь и далее по тексту настоящего регламента о</w:t>
      </w:r>
      <w:r>
        <w:rPr>
          <w:bCs/>
        </w:rPr>
        <w:t xml:space="preserve">рганизации, указанные в </w:t>
      </w:r>
      <w:hyperlink r:id="rId1">
        <w:r>
          <w:rPr>
            <w:rStyle w:val="-"/>
            <w:bCs/>
          </w:rPr>
          <w:t>части 1.1 статьи 16</w:t>
        </w:r>
      </w:hyperlink>
      <w:r>
        <w:rPr>
          <w:bCs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  <w:footnote w:id="4">
    <w:p w:rsidR="00F24BFE" w:rsidRDefault="00F24BFE">
      <w:pPr>
        <w:ind w:firstLine="540"/>
        <w:jc w:val="both"/>
      </w:pPr>
      <w:r>
        <w:rPr>
          <w:rStyle w:val="af2"/>
        </w:rPr>
        <w:footnoteRef/>
      </w:r>
      <w:r>
        <w:t xml:space="preserve"> Указывается в случае, если предоставляемая в соответствии с настоящим регламентом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утвержденный муниципальным правовым актом соответствующего муниципального образования (часть 13 статьи 15.1 Федерального закона № 210-ФЗ).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FE" w:rsidRDefault="00F24BFE">
    <w:pPr>
      <w:pStyle w:val="af9"/>
      <w:jc w:val="center"/>
    </w:pPr>
    <w:r>
      <w:fldChar w:fldCharType="begin"/>
    </w:r>
    <w:r>
      <w:instrText>PAGE</w:instrText>
    </w:r>
    <w:r>
      <w:fldChar w:fldCharType="separate"/>
    </w:r>
    <w:r w:rsidR="00024A1B">
      <w:rPr>
        <w:noProof/>
      </w:rPr>
      <w:t>14</w:t>
    </w:r>
    <w:r>
      <w:fldChar w:fldCharType="end"/>
    </w:r>
  </w:p>
  <w:p w:rsidR="00F24BFE" w:rsidRDefault="00F24BF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FE" w:rsidRDefault="00F24BFE">
    <w:pPr>
      <w:pStyle w:val="af9"/>
      <w:jc w:val="center"/>
    </w:pPr>
  </w:p>
  <w:p w:rsidR="00F24BFE" w:rsidRDefault="00F24BF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FE" w:rsidRDefault="00F24BFE">
    <w:pPr>
      <w:pStyle w:val="af9"/>
      <w:jc w:val="center"/>
    </w:pPr>
  </w:p>
  <w:p w:rsidR="00F24BFE" w:rsidRDefault="00F24BFE">
    <w:pPr>
      <w:pStyle w:val="af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FE" w:rsidRDefault="00F24BFE">
    <w:pPr>
      <w:pStyle w:val="af9"/>
      <w:jc w:val="center"/>
    </w:pPr>
  </w:p>
  <w:p w:rsidR="00F24BFE" w:rsidRDefault="00F24BFE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7E"/>
    <w:rsid w:val="00014AEE"/>
    <w:rsid w:val="00024A1B"/>
    <w:rsid w:val="000F65B3"/>
    <w:rsid w:val="00115741"/>
    <w:rsid w:val="00214CFE"/>
    <w:rsid w:val="00272BCB"/>
    <w:rsid w:val="00755F8C"/>
    <w:rsid w:val="00C76B7E"/>
    <w:rsid w:val="00F24BFE"/>
    <w:rsid w:val="00F7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086C70"/>
    <w:rPr>
      <w:rFonts w:ascii="Arial" w:hAnsi="Arial"/>
      <w:b/>
      <w:bCs/>
      <w:kern w:val="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qFormat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qFormat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qFormat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qFormat/>
    <w:rsid w:val="00086C70"/>
    <w:rPr>
      <w:b/>
      <w:lang w:val="x-none" w:eastAsia="x-none" w:bidi="ar-SA"/>
    </w:rPr>
  </w:style>
  <w:style w:type="character" w:customStyle="1" w:styleId="a3">
    <w:name w:val="Верхний колонтитул Знак"/>
    <w:uiPriority w:val="99"/>
    <w:qFormat/>
    <w:rsid w:val="00086C70"/>
    <w:rPr>
      <w:lang w:val="ru-RU" w:eastAsia="ru-RU" w:bidi="ar-SA"/>
    </w:rPr>
  </w:style>
  <w:style w:type="character" w:styleId="a4">
    <w:name w:val="page number"/>
    <w:basedOn w:val="a0"/>
    <w:qFormat/>
    <w:rsid w:val="00086C70"/>
  </w:style>
  <w:style w:type="character" w:customStyle="1" w:styleId="a5">
    <w:name w:val="Основной текст с отступом Знак"/>
    <w:qFormat/>
    <w:rsid w:val="00086C70"/>
    <w:rPr>
      <w:kern w:val="2"/>
      <w:sz w:val="28"/>
      <w:lang w:val="en-US" w:eastAsia="x-none" w:bidi="ar-SA"/>
    </w:rPr>
  </w:style>
  <w:style w:type="character" w:customStyle="1" w:styleId="a6">
    <w:name w:val="Основной текст Знак"/>
    <w:qFormat/>
    <w:rsid w:val="00086C70"/>
    <w:rPr>
      <w:kern w:val="2"/>
      <w:sz w:val="28"/>
      <w:lang w:val="en-US" w:eastAsia="x-none" w:bidi="ar-SA"/>
    </w:rPr>
  </w:style>
  <w:style w:type="character" w:customStyle="1" w:styleId="a7">
    <w:name w:val="Нижний колонтитул Знак"/>
    <w:qFormat/>
    <w:rsid w:val="00086C70"/>
    <w:rPr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086C70"/>
    <w:rPr>
      <w:color w:val="0000FF"/>
      <w:u w:val="single"/>
    </w:rPr>
  </w:style>
  <w:style w:type="character" w:styleId="a8">
    <w:name w:val="Emphasis"/>
    <w:qFormat/>
    <w:rsid w:val="00086C70"/>
    <w:rPr>
      <w:i/>
      <w:iCs/>
    </w:rPr>
  </w:style>
  <w:style w:type="character" w:styleId="a9">
    <w:name w:val="FollowedHyperlink"/>
    <w:unhideWhenUsed/>
    <w:qFormat/>
    <w:rsid w:val="00086C70"/>
    <w:rPr>
      <w:color w:val="800080"/>
      <w:u w:val="single"/>
    </w:rPr>
  </w:style>
  <w:style w:type="character" w:customStyle="1" w:styleId="aa">
    <w:name w:val="Текст выноски Знак"/>
    <w:qFormat/>
    <w:rsid w:val="00086C70"/>
    <w:rPr>
      <w:rFonts w:ascii="Tahoma" w:hAnsi="Tahoma"/>
      <w:sz w:val="16"/>
      <w:szCs w:val="16"/>
      <w:lang w:val="x-none" w:eastAsia="x-none" w:bidi="ar-SA"/>
    </w:rPr>
  </w:style>
  <w:style w:type="character" w:customStyle="1" w:styleId="ab">
    <w:name w:val="Название Знак"/>
    <w:qFormat/>
    <w:rsid w:val="00086C70"/>
    <w:rPr>
      <w:b/>
      <w:color w:val="000000"/>
      <w:sz w:val="28"/>
      <w:lang w:val="x-none" w:eastAsia="x-none" w:bidi="ar-SA"/>
    </w:rPr>
  </w:style>
  <w:style w:type="character" w:customStyle="1" w:styleId="ConsPlusNormal">
    <w:name w:val="ConsPlusNormal Знак"/>
    <w:link w:val="ConsPlusNormal"/>
    <w:qFormat/>
    <w:locked/>
    <w:rsid w:val="00086C70"/>
    <w:rPr>
      <w:rFonts w:ascii="Arial" w:hAnsi="Arial" w:cs="Arial"/>
      <w:lang w:val="ru-RU" w:eastAsia="ru-RU" w:bidi="ar-SA"/>
    </w:rPr>
  </w:style>
  <w:style w:type="character" w:customStyle="1" w:styleId="ac">
    <w:name w:val="Текст примечания Знак"/>
    <w:qFormat/>
    <w:rsid w:val="00086C70"/>
    <w:rPr>
      <w:lang w:val="ru-RU" w:eastAsia="ru-RU" w:bidi="ar-SA"/>
    </w:rPr>
  </w:style>
  <w:style w:type="character" w:customStyle="1" w:styleId="ad">
    <w:name w:val="Схема документа Знак"/>
    <w:qFormat/>
    <w:rsid w:val="00086C70"/>
    <w:rPr>
      <w:rFonts w:ascii="Tahoma" w:hAnsi="Tahoma"/>
      <w:lang w:val="x-none" w:eastAsia="x-none" w:bidi="ar-SA"/>
    </w:rPr>
  </w:style>
  <w:style w:type="character" w:customStyle="1" w:styleId="ae">
    <w:name w:val="Текст концевой сноски Знак"/>
    <w:qFormat/>
    <w:rsid w:val="00086C70"/>
    <w:rPr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086C70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D608EB"/>
    <w:rPr>
      <w:vertAlign w:val="superscript"/>
    </w:rPr>
  </w:style>
  <w:style w:type="character" w:customStyle="1" w:styleId="af0">
    <w:name w:val="Текст сноски Знак"/>
    <w:basedOn w:val="a0"/>
    <w:qFormat/>
    <w:rsid w:val="00D608EB"/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D608EB"/>
    <w:rPr>
      <w:vertAlign w:val="superscript"/>
    </w:rPr>
  </w:style>
  <w:style w:type="character" w:customStyle="1" w:styleId="ListLabel1">
    <w:name w:val="ListLabel 1"/>
    <w:qFormat/>
    <w:rPr>
      <w:rFonts w:cs="Times New Roman"/>
      <w:b w:val="0"/>
      <w:i w:val="0"/>
      <w:strike w:val="0"/>
      <w:dstrike w:val="0"/>
      <w:sz w:val="28"/>
      <w:u w:val="none"/>
      <w:effect w:val="none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8"/>
      <w:szCs w:val="28"/>
      <w:lang w:val="en-US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Pr>
      <w:rFonts w:eastAsia="Calibri"/>
      <w:sz w:val="28"/>
      <w:szCs w:val="28"/>
    </w:rPr>
  </w:style>
  <w:style w:type="character" w:customStyle="1" w:styleId="ListLabel18">
    <w:name w:val="ListLabel 18"/>
    <w:qFormat/>
    <w:rPr>
      <w:b/>
      <w:sz w:val="28"/>
      <w:szCs w:val="28"/>
    </w:rPr>
  </w:style>
  <w:style w:type="character" w:customStyle="1" w:styleId="ListLabel19">
    <w:name w:val="ListLabel 19"/>
    <w:qFormat/>
    <w:rPr>
      <w:bCs/>
      <w:sz w:val="28"/>
      <w:szCs w:val="28"/>
    </w:rPr>
  </w:style>
  <w:style w:type="character" w:customStyle="1" w:styleId="af2">
    <w:name w:val="Символ сноски"/>
    <w:qFormat/>
  </w:style>
  <w:style w:type="character" w:customStyle="1" w:styleId="af3">
    <w:name w:val="Символ концевой сноски"/>
    <w:qFormat/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086C70"/>
    <w:pPr>
      <w:jc w:val="both"/>
    </w:pPr>
    <w:rPr>
      <w:kern w:val="2"/>
      <w:sz w:val="28"/>
      <w:lang w:val="en-US" w:eastAsia="x-none"/>
    </w:rPr>
  </w:style>
  <w:style w:type="paragraph" w:styleId="af6">
    <w:name w:val="List"/>
    <w:basedOn w:val="af5"/>
    <w:rPr>
      <w:rFonts w:cs="Arial"/>
    </w:rPr>
  </w:style>
  <w:style w:type="paragraph" w:styleId="af7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styleId="af8">
    <w:name w:val="index heading"/>
    <w:basedOn w:val="a"/>
    <w:qFormat/>
    <w:pPr>
      <w:suppressLineNumbers/>
    </w:pPr>
    <w:rPr>
      <w:rFonts w:cs="Arial"/>
    </w:rPr>
  </w:style>
  <w:style w:type="paragraph" w:styleId="af9">
    <w:name w:val="header"/>
    <w:basedOn w:val="a"/>
    <w:uiPriority w:val="99"/>
    <w:rsid w:val="00086C70"/>
    <w:pPr>
      <w:tabs>
        <w:tab w:val="center" w:pos="4153"/>
        <w:tab w:val="right" w:pos="8306"/>
      </w:tabs>
    </w:pPr>
  </w:style>
  <w:style w:type="paragraph" w:styleId="afa">
    <w:name w:val="Body Text Indent"/>
    <w:basedOn w:val="a"/>
    <w:rsid w:val="00086C70"/>
    <w:pPr>
      <w:ind w:firstLine="851"/>
      <w:jc w:val="both"/>
    </w:pPr>
    <w:rPr>
      <w:kern w:val="2"/>
      <w:sz w:val="28"/>
      <w:lang w:val="en-US" w:eastAsia="x-none"/>
    </w:rPr>
  </w:style>
  <w:style w:type="paragraph" w:styleId="21">
    <w:name w:val="Body Text 2"/>
    <w:basedOn w:val="a"/>
    <w:qFormat/>
    <w:rsid w:val="00086C70"/>
    <w:pPr>
      <w:jc w:val="both"/>
    </w:pPr>
    <w:rPr>
      <w:kern w:val="2"/>
      <w:sz w:val="28"/>
    </w:rPr>
  </w:style>
  <w:style w:type="paragraph" w:styleId="22">
    <w:name w:val="Body Text Indent 2"/>
    <w:basedOn w:val="a"/>
    <w:qFormat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qFormat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qFormat/>
    <w:rsid w:val="00086C70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086C70"/>
    <w:rPr>
      <w:rFonts w:ascii="Courier New" w:hAnsi="Courier New" w:cs="Courier New"/>
    </w:rPr>
  </w:style>
  <w:style w:type="paragraph" w:customStyle="1" w:styleId="ConsPlusTitle">
    <w:name w:val="ConsPlusTitle"/>
    <w:qFormat/>
    <w:rsid w:val="00086C70"/>
    <w:rPr>
      <w:b/>
      <w:bCs/>
      <w:sz w:val="28"/>
      <w:szCs w:val="28"/>
    </w:rPr>
  </w:style>
  <w:style w:type="paragraph" w:customStyle="1" w:styleId="ConsPlusCell">
    <w:name w:val="ConsPlusCell"/>
    <w:qFormat/>
    <w:rsid w:val="00086C70"/>
    <w:rPr>
      <w:rFonts w:ascii="Arial" w:hAnsi="Arial" w:cs="Arial"/>
    </w:rPr>
  </w:style>
  <w:style w:type="paragraph" w:styleId="afb">
    <w:name w:val="footer"/>
    <w:basedOn w:val="a"/>
    <w:rsid w:val="00086C70"/>
    <w:pPr>
      <w:tabs>
        <w:tab w:val="center" w:pos="4677"/>
        <w:tab w:val="right" w:pos="9355"/>
      </w:tabs>
    </w:pPr>
  </w:style>
  <w:style w:type="paragraph" w:styleId="afc">
    <w:name w:val="Balloon Text"/>
    <w:basedOn w:val="a"/>
    <w:unhideWhenUsed/>
    <w:qFormat/>
    <w:rsid w:val="00086C70"/>
    <w:rPr>
      <w:rFonts w:ascii="Tahoma" w:hAnsi="Tahoma"/>
      <w:sz w:val="16"/>
      <w:szCs w:val="16"/>
      <w:lang w:val="x-none" w:eastAsia="x-none"/>
    </w:rPr>
  </w:style>
  <w:style w:type="paragraph" w:styleId="afd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qFormat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e">
    <w:name w:val="Title"/>
    <w:basedOn w:val="a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paragraph" w:styleId="aff">
    <w:name w:val="Block Text"/>
    <w:basedOn w:val="a"/>
    <w:qFormat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0">
    <w:name w:val="ConsPlusNormal"/>
    <w:qFormat/>
    <w:rsid w:val="00086C70"/>
    <w:pPr>
      <w:widowControl w:val="0"/>
      <w:ind w:firstLine="720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qFormat/>
    <w:rsid w:val="00086C70"/>
    <w:pPr>
      <w:widowControl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qFormat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annotation text"/>
    <w:basedOn w:val="a"/>
    <w:qFormat/>
    <w:rsid w:val="00086C70"/>
  </w:style>
  <w:style w:type="paragraph" w:styleId="aff2">
    <w:name w:val="Document Map"/>
    <w:basedOn w:val="a"/>
    <w:qFormat/>
    <w:rsid w:val="00086C70"/>
    <w:pPr>
      <w:shd w:val="clear" w:color="auto" w:fill="000080"/>
    </w:pPr>
    <w:rPr>
      <w:rFonts w:ascii="Tahoma" w:hAnsi="Tahoma"/>
      <w:lang w:val="x-none" w:eastAsia="x-none"/>
    </w:rPr>
  </w:style>
  <w:style w:type="paragraph" w:styleId="aff3">
    <w:name w:val="endnote text"/>
    <w:basedOn w:val="a"/>
    <w:rsid w:val="00086C70"/>
  </w:style>
  <w:style w:type="paragraph" w:customStyle="1" w:styleId="formattext">
    <w:name w:val="formattext"/>
    <w:basedOn w:val="a"/>
    <w:qFormat/>
    <w:rsid w:val="00086C70"/>
    <w:pPr>
      <w:spacing w:beforeAutospacing="1" w:afterAutospacing="1"/>
    </w:pPr>
    <w:rPr>
      <w:sz w:val="24"/>
      <w:szCs w:val="24"/>
    </w:rPr>
  </w:style>
  <w:style w:type="paragraph" w:customStyle="1" w:styleId="unformattext">
    <w:name w:val="unformattext"/>
    <w:basedOn w:val="a"/>
    <w:qFormat/>
    <w:rsid w:val="00086C70"/>
    <w:pPr>
      <w:spacing w:beforeAutospacing="1" w:afterAutospacing="1"/>
    </w:pPr>
    <w:rPr>
      <w:sz w:val="24"/>
      <w:szCs w:val="24"/>
    </w:rPr>
  </w:style>
  <w:style w:type="paragraph" w:styleId="aff4">
    <w:name w:val="footnote text"/>
    <w:basedOn w:val="a"/>
    <w:rsid w:val="00D608EB"/>
  </w:style>
  <w:style w:type="table" w:styleId="aff5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086C70"/>
    <w:rPr>
      <w:rFonts w:ascii="Arial" w:hAnsi="Arial"/>
      <w:b/>
      <w:bCs/>
      <w:kern w:val="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qFormat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qFormat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qFormat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qFormat/>
    <w:rsid w:val="00086C70"/>
    <w:rPr>
      <w:b/>
      <w:lang w:val="x-none" w:eastAsia="x-none" w:bidi="ar-SA"/>
    </w:rPr>
  </w:style>
  <w:style w:type="character" w:customStyle="1" w:styleId="a3">
    <w:name w:val="Верхний колонтитул Знак"/>
    <w:uiPriority w:val="99"/>
    <w:qFormat/>
    <w:rsid w:val="00086C70"/>
    <w:rPr>
      <w:lang w:val="ru-RU" w:eastAsia="ru-RU" w:bidi="ar-SA"/>
    </w:rPr>
  </w:style>
  <w:style w:type="character" w:styleId="a4">
    <w:name w:val="page number"/>
    <w:basedOn w:val="a0"/>
    <w:qFormat/>
    <w:rsid w:val="00086C70"/>
  </w:style>
  <w:style w:type="character" w:customStyle="1" w:styleId="a5">
    <w:name w:val="Основной текст с отступом Знак"/>
    <w:qFormat/>
    <w:rsid w:val="00086C70"/>
    <w:rPr>
      <w:kern w:val="2"/>
      <w:sz w:val="28"/>
      <w:lang w:val="en-US" w:eastAsia="x-none" w:bidi="ar-SA"/>
    </w:rPr>
  </w:style>
  <w:style w:type="character" w:customStyle="1" w:styleId="a6">
    <w:name w:val="Основной текст Знак"/>
    <w:qFormat/>
    <w:rsid w:val="00086C70"/>
    <w:rPr>
      <w:kern w:val="2"/>
      <w:sz w:val="28"/>
      <w:lang w:val="en-US" w:eastAsia="x-none" w:bidi="ar-SA"/>
    </w:rPr>
  </w:style>
  <w:style w:type="character" w:customStyle="1" w:styleId="a7">
    <w:name w:val="Нижний колонтитул Знак"/>
    <w:qFormat/>
    <w:rsid w:val="00086C70"/>
    <w:rPr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086C70"/>
    <w:rPr>
      <w:color w:val="0000FF"/>
      <w:u w:val="single"/>
    </w:rPr>
  </w:style>
  <w:style w:type="character" w:styleId="a8">
    <w:name w:val="Emphasis"/>
    <w:qFormat/>
    <w:rsid w:val="00086C70"/>
    <w:rPr>
      <w:i/>
      <w:iCs/>
    </w:rPr>
  </w:style>
  <w:style w:type="character" w:styleId="a9">
    <w:name w:val="FollowedHyperlink"/>
    <w:unhideWhenUsed/>
    <w:qFormat/>
    <w:rsid w:val="00086C70"/>
    <w:rPr>
      <w:color w:val="800080"/>
      <w:u w:val="single"/>
    </w:rPr>
  </w:style>
  <w:style w:type="character" w:customStyle="1" w:styleId="aa">
    <w:name w:val="Текст выноски Знак"/>
    <w:qFormat/>
    <w:rsid w:val="00086C70"/>
    <w:rPr>
      <w:rFonts w:ascii="Tahoma" w:hAnsi="Tahoma"/>
      <w:sz w:val="16"/>
      <w:szCs w:val="16"/>
      <w:lang w:val="x-none" w:eastAsia="x-none" w:bidi="ar-SA"/>
    </w:rPr>
  </w:style>
  <w:style w:type="character" w:customStyle="1" w:styleId="ab">
    <w:name w:val="Название Знак"/>
    <w:qFormat/>
    <w:rsid w:val="00086C70"/>
    <w:rPr>
      <w:b/>
      <w:color w:val="000000"/>
      <w:sz w:val="28"/>
      <w:lang w:val="x-none" w:eastAsia="x-none" w:bidi="ar-SA"/>
    </w:rPr>
  </w:style>
  <w:style w:type="character" w:customStyle="1" w:styleId="ConsPlusNormal">
    <w:name w:val="ConsPlusNormal Знак"/>
    <w:link w:val="ConsPlusNormal"/>
    <w:qFormat/>
    <w:locked/>
    <w:rsid w:val="00086C70"/>
    <w:rPr>
      <w:rFonts w:ascii="Arial" w:hAnsi="Arial" w:cs="Arial"/>
      <w:lang w:val="ru-RU" w:eastAsia="ru-RU" w:bidi="ar-SA"/>
    </w:rPr>
  </w:style>
  <w:style w:type="character" w:customStyle="1" w:styleId="ac">
    <w:name w:val="Текст примечания Знак"/>
    <w:qFormat/>
    <w:rsid w:val="00086C70"/>
    <w:rPr>
      <w:lang w:val="ru-RU" w:eastAsia="ru-RU" w:bidi="ar-SA"/>
    </w:rPr>
  </w:style>
  <w:style w:type="character" w:customStyle="1" w:styleId="ad">
    <w:name w:val="Схема документа Знак"/>
    <w:qFormat/>
    <w:rsid w:val="00086C70"/>
    <w:rPr>
      <w:rFonts w:ascii="Tahoma" w:hAnsi="Tahoma"/>
      <w:lang w:val="x-none" w:eastAsia="x-none" w:bidi="ar-SA"/>
    </w:rPr>
  </w:style>
  <w:style w:type="character" w:customStyle="1" w:styleId="ae">
    <w:name w:val="Текст концевой сноски Знак"/>
    <w:qFormat/>
    <w:rsid w:val="00086C70"/>
    <w:rPr>
      <w:lang w:val="ru-RU" w:eastAsia="ru-RU" w:bidi="ar-SA"/>
    </w:rPr>
  </w:style>
  <w:style w:type="character" w:customStyle="1" w:styleId="apple-converted-space">
    <w:name w:val="apple-converted-space"/>
    <w:basedOn w:val="a0"/>
    <w:qFormat/>
    <w:rsid w:val="00086C70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D608EB"/>
    <w:rPr>
      <w:vertAlign w:val="superscript"/>
    </w:rPr>
  </w:style>
  <w:style w:type="character" w:customStyle="1" w:styleId="af0">
    <w:name w:val="Текст сноски Знак"/>
    <w:basedOn w:val="a0"/>
    <w:qFormat/>
    <w:rsid w:val="00D608EB"/>
  </w:style>
  <w:style w:type="character" w:customStyle="1" w:styleId="af1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D608EB"/>
    <w:rPr>
      <w:vertAlign w:val="superscript"/>
    </w:rPr>
  </w:style>
  <w:style w:type="character" w:customStyle="1" w:styleId="ListLabel1">
    <w:name w:val="ListLabel 1"/>
    <w:qFormat/>
    <w:rPr>
      <w:rFonts w:cs="Times New Roman"/>
      <w:b w:val="0"/>
      <w:i w:val="0"/>
      <w:strike w:val="0"/>
      <w:dstrike w:val="0"/>
      <w:sz w:val="28"/>
      <w:u w:val="none"/>
      <w:effect w:val="none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8"/>
      <w:szCs w:val="28"/>
      <w:lang w:val="en-US"/>
    </w:rPr>
  </w:style>
  <w:style w:type="character" w:customStyle="1" w:styleId="ListLabel14">
    <w:name w:val="ListLabel 14"/>
    <w:qFormat/>
    <w:rPr>
      <w:sz w:val="28"/>
      <w:szCs w:val="28"/>
    </w:rPr>
  </w:style>
  <w:style w:type="character" w:customStyle="1" w:styleId="ListLabel15">
    <w:name w:val="ListLabel 15"/>
    <w:qFormat/>
    <w:rPr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8"/>
      <w:szCs w:val="28"/>
    </w:rPr>
  </w:style>
  <w:style w:type="character" w:customStyle="1" w:styleId="ListLabel17">
    <w:name w:val="ListLabel 17"/>
    <w:qFormat/>
    <w:rPr>
      <w:rFonts w:eastAsia="Calibri"/>
      <w:sz w:val="28"/>
      <w:szCs w:val="28"/>
    </w:rPr>
  </w:style>
  <w:style w:type="character" w:customStyle="1" w:styleId="ListLabel18">
    <w:name w:val="ListLabel 18"/>
    <w:qFormat/>
    <w:rPr>
      <w:b/>
      <w:sz w:val="28"/>
      <w:szCs w:val="28"/>
    </w:rPr>
  </w:style>
  <w:style w:type="character" w:customStyle="1" w:styleId="ListLabel19">
    <w:name w:val="ListLabel 19"/>
    <w:qFormat/>
    <w:rPr>
      <w:bCs/>
      <w:sz w:val="28"/>
      <w:szCs w:val="28"/>
    </w:rPr>
  </w:style>
  <w:style w:type="character" w:customStyle="1" w:styleId="af2">
    <w:name w:val="Символ сноски"/>
    <w:qFormat/>
  </w:style>
  <w:style w:type="character" w:customStyle="1" w:styleId="af3">
    <w:name w:val="Символ концевой сноски"/>
    <w:qFormat/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5">
    <w:name w:val="Body Text"/>
    <w:basedOn w:val="a"/>
    <w:rsid w:val="00086C70"/>
    <w:pPr>
      <w:jc w:val="both"/>
    </w:pPr>
    <w:rPr>
      <w:kern w:val="2"/>
      <w:sz w:val="28"/>
      <w:lang w:val="en-US" w:eastAsia="x-none"/>
    </w:rPr>
  </w:style>
  <w:style w:type="paragraph" w:styleId="af6">
    <w:name w:val="List"/>
    <w:basedOn w:val="af5"/>
    <w:rPr>
      <w:rFonts w:cs="Arial"/>
    </w:rPr>
  </w:style>
  <w:style w:type="paragraph" w:styleId="af7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styleId="af8">
    <w:name w:val="index heading"/>
    <w:basedOn w:val="a"/>
    <w:qFormat/>
    <w:pPr>
      <w:suppressLineNumbers/>
    </w:pPr>
    <w:rPr>
      <w:rFonts w:cs="Arial"/>
    </w:rPr>
  </w:style>
  <w:style w:type="paragraph" w:styleId="af9">
    <w:name w:val="header"/>
    <w:basedOn w:val="a"/>
    <w:uiPriority w:val="99"/>
    <w:rsid w:val="00086C70"/>
    <w:pPr>
      <w:tabs>
        <w:tab w:val="center" w:pos="4153"/>
        <w:tab w:val="right" w:pos="8306"/>
      </w:tabs>
    </w:pPr>
  </w:style>
  <w:style w:type="paragraph" w:styleId="afa">
    <w:name w:val="Body Text Indent"/>
    <w:basedOn w:val="a"/>
    <w:rsid w:val="00086C70"/>
    <w:pPr>
      <w:ind w:firstLine="851"/>
      <w:jc w:val="both"/>
    </w:pPr>
    <w:rPr>
      <w:kern w:val="2"/>
      <w:sz w:val="28"/>
      <w:lang w:val="en-US" w:eastAsia="x-none"/>
    </w:rPr>
  </w:style>
  <w:style w:type="paragraph" w:styleId="21">
    <w:name w:val="Body Text 2"/>
    <w:basedOn w:val="a"/>
    <w:qFormat/>
    <w:rsid w:val="00086C70"/>
    <w:pPr>
      <w:jc w:val="both"/>
    </w:pPr>
    <w:rPr>
      <w:kern w:val="2"/>
      <w:sz w:val="28"/>
    </w:rPr>
  </w:style>
  <w:style w:type="paragraph" w:styleId="22">
    <w:name w:val="Body Text Indent 2"/>
    <w:basedOn w:val="a"/>
    <w:qFormat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qFormat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qFormat/>
    <w:rsid w:val="00086C70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086C70"/>
    <w:rPr>
      <w:rFonts w:ascii="Courier New" w:hAnsi="Courier New" w:cs="Courier New"/>
    </w:rPr>
  </w:style>
  <w:style w:type="paragraph" w:customStyle="1" w:styleId="ConsPlusTitle">
    <w:name w:val="ConsPlusTitle"/>
    <w:qFormat/>
    <w:rsid w:val="00086C70"/>
    <w:rPr>
      <w:b/>
      <w:bCs/>
      <w:sz w:val="28"/>
      <w:szCs w:val="28"/>
    </w:rPr>
  </w:style>
  <w:style w:type="paragraph" w:customStyle="1" w:styleId="ConsPlusCell">
    <w:name w:val="ConsPlusCell"/>
    <w:qFormat/>
    <w:rsid w:val="00086C70"/>
    <w:rPr>
      <w:rFonts w:ascii="Arial" w:hAnsi="Arial" w:cs="Arial"/>
    </w:rPr>
  </w:style>
  <w:style w:type="paragraph" w:styleId="afb">
    <w:name w:val="footer"/>
    <w:basedOn w:val="a"/>
    <w:rsid w:val="00086C70"/>
    <w:pPr>
      <w:tabs>
        <w:tab w:val="center" w:pos="4677"/>
        <w:tab w:val="right" w:pos="9355"/>
      </w:tabs>
    </w:pPr>
  </w:style>
  <w:style w:type="paragraph" w:styleId="afc">
    <w:name w:val="Balloon Text"/>
    <w:basedOn w:val="a"/>
    <w:unhideWhenUsed/>
    <w:qFormat/>
    <w:rsid w:val="00086C70"/>
    <w:rPr>
      <w:rFonts w:ascii="Tahoma" w:hAnsi="Tahoma"/>
      <w:sz w:val="16"/>
      <w:szCs w:val="16"/>
      <w:lang w:val="x-none" w:eastAsia="x-none"/>
    </w:rPr>
  </w:style>
  <w:style w:type="paragraph" w:styleId="afd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qFormat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e">
    <w:name w:val="Title"/>
    <w:basedOn w:val="a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paragraph" w:styleId="aff">
    <w:name w:val="Block Text"/>
    <w:basedOn w:val="a"/>
    <w:qFormat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0">
    <w:name w:val="ConsPlusNormal"/>
    <w:qFormat/>
    <w:rsid w:val="00086C70"/>
    <w:pPr>
      <w:widowControl w:val="0"/>
      <w:ind w:firstLine="720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qFormat/>
    <w:rsid w:val="00086C70"/>
    <w:pPr>
      <w:widowControl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qFormat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annotation text"/>
    <w:basedOn w:val="a"/>
    <w:qFormat/>
    <w:rsid w:val="00086C70"/>
  </w:style>
  <w:style w:type="paragraph" w:styleId="aff2">
    <w:name w:val="Document Map"/>
    <w:basedOn w:val="a"/>
    <w:qFormat/>
    <w:rsid w:val="00086C70"/>
    <w:pPr>
      <w:shd w:val="clear" w:color="auto" w:fill="000080"/>
    </w:pPr>
    <w:rPr>
      <w:rFonts w:ascii="Tahoma" w:hAnsi="Tahoma"/>
      <w:lang w:val="x-none" w:eastAsia="x-none"/>
    </w:rPr>
  </w:style>
  <w:style w:type="paragraph" w:styleId="aff3">
    <w:name w:val="endnote text"/>
    <w:basedOn w:val="a"/>
    <w:rsid w:val="00086C70"/>
  </w:style>
  <w:style w:type="paragraph" w:customStyle="1" w:styleId="formattext">
    <w:name w:val="formattext"/>
    <w:basedOn w:val="a"/>
    <w:qFormat/>
    <w:rsid w:val="00086C70"/>
    <w:pPr>
      <w:spacing w:beforeAutospacing="1" w:afterAutospacing="1"/>
    </w:pPr>
    <w:rPr>
      <w:sz w:val="24"/>
      <w:szCs w:val="24"/>
    </w:rPr>
  </w:style>
  <w:style w:type="paragraph" w:customStyle="1" w:styleId="unformattext">
    <w:name w:val="unformattext"/>
    <w:basedOn w:val="a"/>
    <w:qFormat/>
    <w:rsid w:val="00086C70"/>
    <w:pPr>
      <w:spacing w:beforeAutospacing="1" w:afterAutospacing="1"/>
    </w:pPr>
    <w:rPr>
      <w:sz w:val="24"/>
      <w:szCs w:val="24"/>
    </w:rPr>
  </w:style>
  <w:style w:type="paragraph" w:styleId="aff4">
    <w:name w:val="footnote text"/>
    <w:basedOn w:val="a"/>
    <w:rsid w:val="00D608EB"/>
  </w:style>
  <w:style w:type="table" w:styleId="aff5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http://www" TargetMode="External"/><Relationship Id="rId12" Type="http://schemas.openxmlformats.org/officeDocument/2006/relationships/hyperlink" Target="consultantplus://offline/ref=87FD2389C98D9C765640FCC89F218B31829C4955F0229D7D6D5914B5295AD2O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5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F5A155C360E33B2740A3EB7C4195BD74EDF0E743E7D3DA0943D412C3A0D595EB05A66C2C16DCCE7BSCh3G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FD2389C98D9C765640FCC89F218B3181954D59F2239D7D6D5914B529A28FB76ADACCBACCCE12D851D3O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3BD860DBFDAF1D86B1551C494AB53AAECD57F5CED2F4F7190FAE692E40D9D201D94D11FBA17480DB08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13207</Words>
  <Characters>75282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User</cp:lastModifiedBy>
  <cp:revision>6</cp:revision>
  <cp:lastPrinted>2022-06-30T12:41:00Z</cp:lastPrinted>
  <dcterms:created xsi:type="dcterms:W3CDTF">2022-06-30T05:13:00Z</dcterms:created>
  <dcterms:modified xsi:type="dcterms:W3CDTF">2022-07-05T08:31:00Z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OKDM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