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87" w:rsidRDefault="00177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ОБЩЕСТВЕННОЕ ОБСУЖДЕНИЕ </w:t>
      </w:r>
    </w:p>
    <w:p w:rsidR="00CB7887" w:rsidRDefault="00CB7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887" w:rsidRDefault="0017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345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 обобщения правоприменительной практики администрации </w:t>
      </w:r>
      <w:proofErr w:type="spellStart"/>
      <w:r w:rsidR="005E0688">
        <w:rPr>
          <w:rFonts w:ascii="Times New Roman" w:hAnsi="Times New Roman" w:cs="Times New Roman"/>
          <w:sz w:val="24"/>
          <w:szCs w:val="24"/>
        </w:rPr>
        <w:t>Краснопахаревского</w:t>
      </w:r>
      <w:proofErr w:type="spellEnd"/>
      <w:r w:rsidR="005E0688">
        <w:rPr>
          <w:rFonts w:ascii="Times New Roman" w:hAnsi="Times New Roman" w:cs="Times New Roman"/>
          <w:sz w:val="24"/>
          <w:szCs w:val="24"/>
        </w:rPr>
        <w:t xml:space="preserve"> </w:t>
      </w:r>
      <w:r w:rsidR="0034556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муниципальному  контролю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в </w:t>
      </w:r>
      <w:proofErr w:type="spellStart"/>
      <w:r w:rsidR="005E0688">
        <w:rPr>
          <w:rFonts w:ascii="Times New Roman" w:hAnsi="Times New Roman" w:cs="Times New Roman"/>
          <w:color w:val="000000"/>
          <w:kern w:val="2"/>
          <w:sz w:val="24"/>
          <w:szCs w:val="24"/>
        </w:rPr>
        <w:t>Краснопахаревском</w:t>
      </w:r>
      <w:proofErr w:type="spellEnd"/>
      <w:r w:rsidR="0081457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сельском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поселении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за 2022 год</w:t>
      </w:r>
    </w:p>
    <w:p w:rsidR="00CB7887" w:rsidRDefault="00CB7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887" w:rsidRDefault="00177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Общественное обсуждение проекта </w:t>
      </w:r>
      <w:r>
        <w:rPr>
          <w:rFonts w:ascii="Times New Roman" w:hAnsi="Times New Roman" w:cs="Times New Roman"/>
          <w:sz w:val="24"/>
          <w:szCs w:val="24"/>
        </w:rPr>
        <w:t xml:space="preserve">Доклада за 2022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проект) проводится в период </w:t>
      </w:r>
      <w:r w:rsidR="00C2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25 января 2023 г. по 28 февраля 2023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выявления 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 контроля в сфере благоустройства в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Краснопахаревском</w:t>
      </w:r>
      <w:proofErr w:type="spellEnd"/>
      <w:r w:rsidR="009770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сельском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</w:t>
      </w:r>
      <w:proofErr w:type="gramEnd"/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направлять на электронный адрес: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admkrpa</w:t>
      </w:r>
      <w:proofErr w:type="spellEnd"/>
      <w:r w:rsidRPr="0034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34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включает:</w:t>
      </w:r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оценка содержания проекта.</w:t>
      </w:r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Предложения по итогам рассмотрения проекта.</w:t>
      </w:r>
    </w:p>
    <w:p w:rsidR="00CB7887" w:rsidRDefault="00CB7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887" w:rsidRPr="00B15DD8" w:rsidRDefault="00177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направлен на 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 w:rsidR="00B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утвержденных решением Совета депутатов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(далее – Правила), </w:t>
      </w:r>
    </w:p>
    <w:p w:rsidR="00CB7887" w:rsidRPr="00B15DD8" w:rsidRDefault="00CB7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887" w:rsidRDefault="00177E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Проект 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правоприменительной  практики 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 контроля в сфере благоустройства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2022 год.</w:t>
      </w:r>
    </w:p>
    <w:p w:rsidR="00177E61" w:rsidRPr="00177E61" w:rsidRDefault="00177E61" w:rsidP="00177E6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контроль  в сфере благоустройства  территории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за  2022 года  осуществлялся в соответствии с  Положением о муниципальном  контроле в сфере благоустройства на территории 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поселения, разработанном в соответствии с Федеральным </w:t>
      </w:r>
      <w:hyperlink r:id="rId6" w:history="1">
        <w:r w:rsidRPr="00177E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года N 131-ФЗ «Об общих принципах организации местного самоуправления в Российской Федерации», Федеральным </w:t>
      </w:r>
      <w:hyperlink r:id="rId7" w:history="1">
        <w:r w:rsidRPr="00177E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26.12.2008 года N 294-ФЗ «О защите прав юридических лиц</w:t>
      </w:r>
      <w:proofErr w:type="gram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индивидуальных предпринимателей при осуществлении государственного контроля надзора и муниципального контроля".</w:t>
      </w:r>
    </w:p>
    <w:p w:rsidR="00177E61" w:rsidRPr="00177E61" w:rsidRDefault="00177E61" w:rsidP="00177E61">
      <w:pPr>
        <w:keepNext/>
        <w:keepLines/>
        <w:tabs>
          <w:tab w:val="left" w:pos="-36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введением в действие с 01.07.2021 года  нового федерального закона  от 31.07.2020 года  № 248-ФЗ  «О государственном контроле (надзоре) и муниципальном контроле в Российской Федерации» и принятием  11.06.2021года  федерального закона  № 170-ФЗ «О внесении изменений в отдельные законодательные акты Российской Федерации в связи с принятием федерального закона  «О государственном контроле (надзоре) и муниципальном контроле в Российской Федерации»,  в июле</w:t>
      </w:r>
      <w:proofErr w:type="gram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 было разработано «Положение о </w:t>
      </w:r>
      <w:bookmarkStart w:id="0" w:name="_Hlk73706793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контроле </w:t>
      </w:r>
      <w:bookmarkEnd w:id="0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благоустройства в  </w:t>
      </w:r>
      <w:bookmarkStart w:id="1" w:name="_Hlk76715037"/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Краснопахаревском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bookmarkEnd w:id="1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новое Положение о муниципальном контроле в сфере благоустройства в 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Краснопахаревском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177E61" w:rsidRPr="00177E61" w:rsidRDefault="00177E61" w:rsidP="00177E6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Предметом муниципального контроля в сфере благоустройства, является соблюдение правил благоустройства территории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требований к </w:t>
      </w: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177E61" w:rsidRPr="00177E61" w:rsidRDefault="00177E61" w:rsidP="00177E61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Органом муниципального контроля в сфере благоустройства на территории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 поселения является Администрация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От имени органа муниципального контроля муниципальный контроль в сфере благоустройства вправе осуществлять Глава 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специа</w:t>
      </w:r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 администрации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контроля.</w:t>
      </w:r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 Объектами муниципального контроля в сфере благоустройства являются:</w:t>
      </w:r>
    </w:p>
    <w:p w:rsidR="00177E61" w:rsidRPr="00177E61" w:rsidRDefault="00177E61" w:rsidP="00177E61">
      <w:pPr>
        <w:pStyle w:val="pt-000002"/>
        <w:tabs>
          <w:tab w:val="left" w:pos="726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>- объекты и элементы благоустройства;</w:t>
      </w:r>
      <w:r w:rsidRPr="00177E61">
        <w:rPr>
          <w:color w:val="000000"/>
        </w:rPr>
        <w:tab/>
      </w:r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- дворовые и  придомовые территории, территории, прилегающие к объектам торговли и производственным объектам, территории общего пользования;  </w:t>
      </w:r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- деятельность по содержанию и уборке мест общего пользования и объектов благоустройства, территорий организациями, предпринимателями, гражданами, имеющими на праве собственности и ином вещном праве, жилые помещения и другие объекты недвижимости, временные строения и сооружения, объекты сезонной торговли, размещенные на указанных территориях </w:t>
      </w:r>
      <w:proofErr w:type="spellStart"/>
      <w:r w:rsidR="005E0688">
        <w:rPr>
          <w:color w:val="000000"/>
        </w:rPr>
        <w:t>Краснопахаревского</w:t>
      </w:r>
      <w:proofErr w:type="spellEnd"/>
      <w:r w:rsidRPr="00177E61">
        <w:rPr>
          <w:color w:val="000000"/>
        </w:rPr>
        <w:t xml:space="preserve"> сельского поселения.</w:t>
      </w:r>
    </w:p>
    <w:p w:rsidR="00177E61" w:rsidRPr="00177E61" w:rsidRDefault="00177E61" w:rsidP="00177E6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муниципального контроля в сфере благоустройства  в соответствии с Правилами благоустройства территории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утвержденными  решением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осуществляется контроль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за обеспечением надлежащего санитарного состояния, чистоты и порядка на территории;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выполнения требований в возведении и строительстве объектов, в отношении которых не осуществляется государственный строительный надзор;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соблюдения порядка сбора, вывоза, утилизации  бытовых отходов;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-соблюдения требований содержания и охраны зеленых насаждений (деревьев, кустарников, газонов);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выявление,  предупреждение правонарушений в области благоустройства.</w:t>
      </w:r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            </w:t>
      </w:r>
      <w:proofErr w:type="gramStart"/>
      <w:r w:rsidRPr="00177E61">
        <w:rPr>
          <w:color w:val="000000"/>
        </w:rPr>
        <w:t xml:space="preserve">С целью повышения эффективности муниципального  контроля в сфере  благоустройства  Постановлением Администрации </w:t>
      </w:r>
      <w:proofErr w:type="spellStart"/>
      <w:r w:rsidR="005E0688">
        <w:rPr>
          <w:color w:val="000000"/>
        </w:rPr>
        <w:t>Краснопахаревского</w:t>
      </w:r>
      <w:proofErr w:type="spellEnd"/>
      <w:r w:rsidRPr="00177E61">
        <w:rPr>
          <w:color w:val="000000"/>
        </w:rPr>
        <w:t xml:space="preserve"> сельского поселения    утверждена </w:t>
      </w:r>
      <w:r w:rsidRPr="00177E61">
        <w:rPr>
          <w:color w:val="000000"/>
        </w:rPr>
        <w:tab/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5E0688">
        <w:rPr>
          <w:color w:val="000000"/>
        </w:rPr>
        <w:t>Краснопахаревского</w:t>
      </w:r>
      <w:proofErr w:type="spellEnd"/>
      <w:r w:rsidRPr="00177E61">
        <w:rPr>
          <w:color w:val="000000"/>
        </w:rPr>
        <w:t xml:space="preserve"> сельского поселения </w:t>
      </w:r>
      <w:proofErr w:type="spellStart"/>
      <w:r w:rsidRPr="00177E61">
        <w:rPr>
          <w:color w:val="000000"/>
        </w:rPr>
        <w:t>Городищенского</w:t>
      </w:r>
      <w:proofErr w:type="spellEnd"/>
      <w:r w:rsidRPr="00177E61">
        <w:rPr>
          <w:color w:val="000000"/>
        </w:rPr>
        <w:t xml:space="preserve"> муниципального района Волгоградской области, которая размещена на официальном сайте </w:t>
      </w:r>
      <w:proofErr w:type="spellStart"/>
      <w:r w:rsidR="005E0688">
        <w:rPr>
          <w:color w:val="000000"/>
        </w:rPr>
        <w:t>Краснопахаревского</w:t>
      </w:r>
      <w:proofErr w:type="spellEnd"/>
      <w:r w:rsidRPr="00177E61">
        <w:rPr>
          <w:color w:val="000000"/>
        </w:rPr>
        <w:t xml:space="preserve"> сельского поселения, в разделе «муниципальный контроль».</w:t>
      </w:r>
      <w:proofErr w:type="gramEnd"/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В соответствии с частью 2 статьи 61 Федерального закона № 248-ФЗ, муниципальный контроль в сфере благоустройства на территории </w:t>
      </w:r>
      <w:proofErr w:type="spellStart"/>
      <w:r w:rsidR="005E0688">
        <w:rPr>
          <w:color w:val="000000"/>
        </w:rPr>
        <w:t>Краснопахаревского</w:t>
      </w:r>
      <w:proofErr w:type="spellEnd"/>
      <w:r w:rsidRPr="00177E61">
        <w:rPr>
          <w:color w:val="000000"/>
        </w:rPr>
        <w:t xml:space="preserve"> сельского поселения осуществляется без проведения плановых контрольных мероприятий</w:t>
      </w:r>
    </w:p>
    <w:p w:rsidR="00177E61" w:rsidRPr="00177E61" w:rsidRDefault="00177E61" w:rsidP="00177E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в 2022 году не проводились в связи с отсутствием оснований.</w:t>
      </w:r>
    </w:p>
    <w:p w:rsidR="00177E61" w:rsidRPr="00177E61" w:rsidRDefault="00177E61" w:rsidP="00177E6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 целью недопущения  нарушений  обязательных требований в сфере благоустройства  в течени</w:t>
      </w:r>
      <w:proofErr w:type="gram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 с жителями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проводились разъяснительные беседы о необходимости соблюдения требований  Правил благоустройства территории  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Краснопахарвеского</w:t>
      </w:r>
      <w:proofErr w:type="spellEnd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CB7887" w:rsidRPr="00177E61" w:rsidRDefault="00177E61" w:rsidP="005E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 законодательства в сфере благоустройства, получить квалифицированную помощь по существу возможно посредством личного обращения к специалисту администрации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Краснопахаревского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области, уполномоченного на осуществление </w:t>
      </w:r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 контроля в сфер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благоустройства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х.</w:t>
      </w:r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 Пахарь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Новоселовская</w:t>
      </w:r>
      <w:proofErr w:type="spellEnd"/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8.00 до 12.00 и с 13.00 до 17.00), телефон 8 844 68 </w:t>
      </w:r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sectPr w:rsidR="00CB7887" w:rsidRPr="00177E61" w:rsidSect="00177E61">
      <w:pgSz w:w="11906" w:h="16838"/>
      <w:pgMar w:top="1134" w:right="850" w:bottom="284" w:left="106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887"/>
    <w:rsid w:val="00177E61"/>
    <w:rsid w:val="0034556A"/>
    <w:rsid w:val="003922AB"/>
    <w:rsid w:val="005B3571"/>
    <w:rsid w:val="005E0688"/>
    <w:rsid w:val="007563A7"/>
    <w:rsid w:val="0081457C"/>
    <w:rsid w:val="009770EC"/>
    <w:rsid w:val="00B15DD8"/>
    <w:rsid w:val="00C259E6"/>
    <w:rsid w:val="00C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8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463A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CB78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B7887"/>
    <w:pPr>
      <w:spacing w:after="140" w:line="276" w:lineRule="auto"/>
    </w:pPr>
  </w:style>
  <w:style w:type="paragraph" w:styleId="a5">
    <w:name w:val="List"/>
    <w:basedOn w:val="a4"/>
    <w:rsid w:val="00CB7887"/>
    <w:rPr>
      <w:rFonts w:cs="Arial"/>
    </w:rPr>
  </w:style>
  <w:style w:type="paragraph" w:customStyle="1" w:styleId="1">
    <w:name w:val="Название объекта1"/>
    <w:basedOn w:val="a"/>
    <w:qFormat/>
    <w:rsid w:val="00CB78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B7887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6463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CB7887"/>
    <w:pPr>
      <w:ind w:left="720"/>
      <w:contextualSpacing/>
    </w:pPr>
  </w:style>
  <w:style w:type="paragraph" w:customStyle="1" w:styleId="pt-000002">
    <w:name w:val="pt-000002"/>
    <w:basedOn w:val="a"/>
    <w:rsid w:val="0017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177E6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ffline/ref=249148FAD35570C2270EC080543B74E08AF672779DC4E071042952218294317A53E134711DTDC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ref=249148FAD35570C2270EC080543B74E08AF6707E9BC2E071042952218294317A53E134771CTDC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1F1B-FC7F-45EF-98F4-8218C7BF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Алаторцева</dc:creator>
  <cp:lastModifiedBy>Admin</cp:lastModifiedBy>
  <cp:revision>4</cp:revision>
  <dcterms:created xsi:type="dcterms:W3CDTF">2023-01-30T12:00:00Z</dcterms:created>
  <dcterms:modified xsi:type="dcterms:W3CDTF">2023-02-06T09:11:00Z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