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441" w:rsidRPr="00E43D9A" w:rsidRDefault="00B3249E">
      <w:pPr>
        <w:pStyle w:val="10"/>
        <w:jc w:val="center"/>
        <w:rPr>
          <w:rFonts w:ascii="Times" w:eastAsia="Times" w:hAnsi="Times" w:cs="Times"/>
          <w:b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 xml:space="preserve">Конкурс </w:t>
      </w:r>
      <w:proofErr w:type="spellStart"/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Росмолод</w:t>
      </w:r>
      <w:r w:rsidR="00B375A3"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е</w:t>
      </w:r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жь</w:t>
      </w:r>
      <w:proofErr w:type="gramStart"/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.Г</w:t>
      </w:r>
      <w:proofErr w:type="gramEnd"/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ранты</w:t>
      </w:r>
      <w:proofErr w:type="spellEnd"/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 xml:space="preserve">: </w:t>
      </w:r>
      <w:r w:rsidR="00B375A3"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"</w:t>
      </w:r>
      <w:proofErr w:type="spellStart"/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Микрогранты</w:t>
      </w:r>
      <w:proofErr w:type="spellEnd"/>
      <w:r w:rsidR="00B375A3"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"</w:t>
      </w:r>
    </w:p>
    <w:p w:rsidR="00FE7441" w:rsidRPr="00E43D9A" w:rsidRDefault="00FE7441">
      <w:pPr>
        <w:pStyle w:val="10"/>
        <w:jc w:val="center"/>
        <w:rPr>
          <w:rFonts w:ascii="Times" w:eastAsia="Times" w:hAnsi="Times" w:cs="Times"/>
          <w:b/>
          <w:color w:val="000000" w:themeColor="text1"/>
          <w:sz w:val="28"/>
          <w:szCs w:val="28"/>
        </w:rPr>
      </w:pPr>
    </w:p>
    <w:p w:rsidR="00FE7441" w:rsidRPr="00E43D9A" w:rsidRDefault="00B3249E" w:rsidP="00B3249E">
      <w:pPr>
        <w:pStyle w:val="10"/>
        <w:jc w:val="both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Ты никогда не участвовал в грантовом </w:t>
      </w:r>
      <w:proofErr w:type="gramStart"/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конкурсе</w:t>
      </w:r>
      <w:proofErr w:type="gramEnd"/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 и хочешь начать свой путь в социальном проектировании? Может быть, ты уже профи, </w:t>
      </w:r>
      <w:r w:rsidR="00B375A3"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br/>
      </w: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у тебя большая команда, есть партн</w:t>
      </w:r>
      <w:r w:rsidR="00B375A3"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е</w:t>
      </w: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ры, готовые помочь твоему проекту</w:t>
      </w:r>
      <w:r w:rsidR="00F93862"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,</w:t>
      </w: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 и тебе нужна совсем небольшая поддержка? </w:t>
      </w:r>
    </w:p>
    <w:p w:rsidR="00B375A3" w:rsidRPr="00E43D9A" w:rsidRDefault="00B3249E" w:rsidP="00B3249E">
      <w:pPr>
        <w:pStyle w:val="10"/>
        <w:jc w:val="both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Специально для тебя мы проводим </w:t>
      </w:r>
      <w:r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 xml:space="preserve">конкурс </w:t>
      </w:r>
      <w:proofErr w:type="spellStart"/>
      <w:r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Росмолод</w:t>
      </w:r>
      <w:r w:rsidR="00B375A3"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е</w:t>
      </w:r>
      <w:r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жь</w:t>
      </w:r>
      <w:proofErr w:type="gramStart"/>
      <w:r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.Г</w:t>
      </w:r>
      <w:proofErr w:type="gramEnd"/>
      <w:r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ранты</w:t>
      </w:r>
      <w:proofErr w:type="spellEnd"/>
      <w:r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 xml:space="preserve">: </w:t>
      </w:r>
      <w:r w:rsidR="00B375A3"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"</w:t>
      </w:r>
      <w:proofErr w:type="spellStart"/>
      <w:r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Микрогранты</w:t>
      </w:r>
      <w:proofErr w:type="spellEnd"/>
      <w:r w:rsidR="00B375A3" w:rsidRPr="00E43D9A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"</w:t>
      </w: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, в котором можно выиграть сумму до 100 тысяч рублей. Ещ</w:t>
      </w:r>
      <w:r w:rsidR="00B375A3"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е</w:t>
      </w: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 один приятный бонус этого конкурса – в </w:t>
      </w:r>
      <w:proofErr w:type="spellStart"/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микрогрантах</w:t>
      </w:r>
      <w:proofErr w:type="spellEnd"/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 упрощ</w:t>
      </w:r>
      <w:r w:rsidR="00B375A3"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е</w:t>
      </w: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нная система отч</w:t>
      </w:r>
      <w:r w:rsidR="00B375A3"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>е</w:t>
      </w:r>
      <w:r w:rsidRPr="00E43D9A"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тной документации! </w:t>
      </w:r>
    </w:p>
    <w:p w:rsidR="00B375A3" w:rsidRPr="00E43D9A" w:rsidRDefault="00B375A3" w:rsidP="00B3249E">
      <w:pPr>
        <w:pStyle w:val="10"/>
        <w:jc w:val="both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:rsidR="00FE7441" w:rsidRPr="00E43D9A" w:rsidRDefault="00B3249E" w:rsidP="00B3249E">
      <w:pPr>
        <w:pStyle w:val="10"/>
        <w:jc w:val="both"/>
        <w:rPr>
          <w:rFonts w:ascii="Times" w:eastAsia="Times" w:hAnsi="Times" w:cs="Times"/>
          <w:b/>
          <w:color w:val="000000" w:themeColor="text1"/>
          <w:sz w:val="28"/>
          <w:szCs w:val="28"/>
          <w:highlight w:val="white"/>
        </w:rPr>
      </w:pPr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 xml:space="preserve">Ссылка на мероприятие: </w:t>
      </w:r>
      <w:hyperlink r:id="rId7">
        <w:r w:rsidRPr="00E43D9A">
          <w:rPr>
            <w:rFonts w:ascii="Times" w:eastAsia="Times" w:hAnsi="Times" w:cs="Times"/>
            <w:color w:val="000000" w:themeColor="text1"/>
            <w:sz w:val="28"/>
            <w:szCs w:val="28"/>
            <w:u w:val="single"/>
          </w:rPr>
          <w:t>https://grants.myrosmol.ru/events/af49c6ed-0efa-404b-8c9e-fa960446e462</w:t>
        </w:r>
      </w:hyperlink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 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  <w:highlight w:val="white"/>
        </w:rPr>
        <w:br/>
      </w:r>
      <w:r w:rsidRPr="00E43D9A">
        <w:rPr>
          <w:rFonts w:ascii="Times" w:eastAsia="Times" w:hAnsi="Times" w:cs="Times"/>
          <w:color w:val="000000" w:themeColor="text1"/>
          <w:sz w:val="28"/>
          <w:szCs w:val="28"/>
          <w:highlight w:val="white"/>
        </w:rPr>
        <w:br/>
      </w:r>
      <w:r w:rsidRPr="00E43D9A">
        <w:rPr>
          <w:rFonts w:ascii="Times" w:eastAsia="Times" w:hAnsi="Times" w:cs="Times"/>
          <w:b/>
          <w:color w:val="000000" w:themeColor="text1"/>
          <w:sz w:val="28"/>
          <w:szCs w:val="28"/>
          <w:highlight w:val="white"/>
        </w:rPr>
        <w:t>Даты проведения конкурса:</w:t>
      </w:r>
    </w:p>
    <w:p w:rsidR="00812C29" w:rsidRPr="00E43D9A" w:rsidRDefault="00B3249E">
      <w:pPr>
        <w:pStyle w:val="10"/>
        <w:jc w:val="both"/>
        <w:rPr>
          <w:rFonts w:ascii="Times" w:eastAsia="Times" w:hAnsi="Times" w:cs="Times"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z w:val="28"/>
          <w:szCs w:val="28"/>
          <w:highlight w:val="white"/>
        </w:rPr>
        <w:t xml:space="preserve">03.07.2023 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(15:00 по </w:t>
      </w:r>
      <w:proofErr w:type="spellStart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мск</w:t>
      </w:r>
      <w:proofErr w:type="spellEnd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) до 03.08.2023 (15:00 по </w:t>
      </w:r>
      <w:proofErr w:type="spellStart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мск</w:t>
      </w:r>
      <w:proofErr w:type="spellEnd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)</w:t>
      </w:r>
    </w:p>
    <w:p w:rsidR="00FE7441" w:rsidRPr="00E43D9A" w:rsidRDefault="00B3249E">
      <w:pPr>
        <w:pStyle w:val="10"/>
        <w:jc w:val="both"/>
        <w:rPr>
          <w:rFonts w:ascii="Times" w:eastAsia="Times" w:hAnsi="Times" w:cs="Times"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br/>
        <w:t xml:space="preserve">Конкурс проходит в </w:t>
      </w:r>
      <w:proofErr w:type="gramStart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соответствии</w:t>
      </w:r>
      <w:proofErr w:type="gramEnd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 с Постановлением Правительства Российской Федерации от 15 сентября 2020 г</w:t>
      </w:r>
      <w:r w:rsidR="00F93862" w:rsidRPr="00E43D9A">
        <w:rPr>
          <w:rFonts w:ascii="Times" w:eastAsia="Times" w:hAnsi="Times" w:cs="Times"/>
          <w:color w:val="000000" w:themeColor="text1"/>
          <w:sz w:val="28"/>
          <w:szCs w:val="28"/>
        </w:rPr>
        <w:t>.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 № 1436 </w:t>
      </w:r>
      <w:r w:rsidR="00B375A3" w:rsidRPr="00E43D9A">
        <w:rPr>
          <w:rFonts w:ascii="Times" w:eastAsia="Times" w:hAnsi="Times" w:cs="Times"/>
          <w:color w:val="000000" w:themeColor="text1"/>
          <w:sz w:val="28"/>
          <w:szCs w:val="28"/>
        </w:rPr>
        <w:t>"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Об утверждении Правил предоставления грантов в форме субсидий из федерального бюджета победителям Всероссийского конкурса молодежных проектов</w:t>
      </w:r>
      <w:r w:rsidR="00B375A3" w:rsidRPr="00E43D9A">
        <w:rPr>
          <w:rFonts w:ascii="Times" w:eastAsia="Times" w:hAnsi="Times" w:cs="Times"/>
          <w:color w:val="000000" w:themeColor="text1"/>
          <w:sz w:val="28"/>
          <w:szCs w:val="28"/>
        </w:rPr>
        <w:t>"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 </w:t>
      </w:r>
      <w:r w:rsidR="00F93862" w:rsidRPr="00E43D9A">
        <w:rPr>
          <w:rFonts w:ascii="Times" w:eastAsia="Times" w:hAnsi="Times" w:cs="Times"/>
          <w:color w:val="000000" w:themeColor="text1"/>
          <w:sz w:val="28"/>
          <w:szCs w:val="28"/>
        </w:rPr>
        <w:br/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с изменениями.</w:t>
      </w:r>
    </w:p>
    <w:p w:rsidR="00E43D9A" w:rsidRPr="00E43D9A" w:rsidRDefault="00B3249E">
      <w:pPr>
        <w:pStyle w:val="10"/>
        <w:shd w:val="clear" w:color="auto" w:fill="FFFFFF"/>
        <w:spacing w:before="240" w:after="240"/>
        <w:jc w:val="both"/>
        <w:rPr>
          <w:rFonts w:ascii="Times" w:eastAsia="Times" w:hAnsi="Times" w:cs="Times"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В конкурсе могут принимать участие граждане Российской Федерации </w:t>
      </w:r>
      <w:r w:rsidR="00F93862" w:rsidRPr="00E43D9A">
        <w:rPr>
          <w:rFonts w:ascii="Times" w:eastAsia="Times" w:hAnsi="Times" w:cs="Times"/>
          <w:color w:val="000000" w:themeColor="text1"/>
          <w:sz w:val="28"/>
          <w:szCs w:val="28"/>
        </w:rPr>
        <w:br/>
      </w:r>
    </w:p>
    <w:p w:rsidR="00FE7441" w:rsidRPr="00E43D9A" w:rsidRDefault="00B3249E">
      <w:pPr>
        <w:pStyle w:val="10"/>
        <w:shd w:val="clear" w:color="auto" w:fill="FFFFFF"/>
        <w:spacing w:before="240" w:after="240"/>
        <w:jc w:val="both"/>
        <w:rPr>
          <w:rFonts w:ascii="Times" w:eastAsia="Times" w:hAnsi="Times" w:cs="Times"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в </w:t>
      </w:r>
      <w:proofErr w:type="gramStart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возрасте</w:t>
      </w:r>
      <w:proofErr w:type="gramEnd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 от 14 до 35 лет включительно.</w:t>
      </w:r>
    </w:p>
    <w:p w:rsidR="00FE7441" w:rsidRPr="00E43D9A" w:rsidRDefault="00B3249E">
      <w:pPr>
        <w:pStyle w:val="10"/>
        <w:shd w:val="clear" w:color="auto" w:fill="FFFFFF"/>
        <w:spacing w:before="240" w:after="240"/>
        <w:jc w:val="both"/>
        <w:rPr>
          <w:rFonts w:ascii="Times" w:eastAsia="Times" w:hAnsi="Times" w:cs="Times"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Максимальный размер гранта: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 100 тысяч рублей, </w:t>
      </w:r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минимальный размер гранта: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 5 тысяч рублей. </w:t>
      </w:r>
    </w:p>
    <w:p w:rsidR="00FE7441" w:rsidRPr="00E43D9A" w:rsidRDefault="00B3249E">
      <w:pPr>
        <w:pStyle w:val="10"/>
        <w:shd w:val="clear" w:color="auto" w:fill="FFFFFF"/>
        <w:spacing w:before="240" w:after="240"/>
        <w:jc w:val="both"/>
        <w:rPr>
          <w:rFonts w:ascii="Times" w:eastAsia="Times" w:hAnsi="Times" w:cs="Times"/>
          <w:b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Физическое лицо вправе представить не более одной заявки, содержащей один проект в одной из </w:t>
      </w:r>
      <w:r w:rsidRPr="00E43D9A">
        <w:rPr>
          <w:rFonts w:ascii="Times" w:eastAsia="Times" w:hAnsi="Times" w:cs="Times"/>
          <w:b/>
          <w:color w:val="000000" w:themeColor="text1"/>
          <w:sz w:val="28"/>
          <w:szCs w:val="28"/>
        </w:rPr>
        <w:t>18 номинаций:</w:t>
      </w:r>
    </w:p>
    <w:p w:rsidR="00FE7441" w:rsidRPr="00E43D9A" w:rsidRDefault="00B3249E" w:rsidP="00812C29">
      <w:pPr>
        <w:pStyle w:val="10"/>
        <w:shd w:val="clear" w:color="auto" w:fill="FFFFFF"/>
        <w:spacing w:before="240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с</w:t>
      </w:r>
      <w:r w:rsidR="00B375A3"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оздавай_возможности</w:t>
      </w:r>
      <w:proofErr w:type="spellEnd"/>
      <w:r w:rsidR="00B375A3"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</w:t>
      </w: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на организацию занятости</w:t>
      </w:r>
      <w:r w:rsidR="00B375A3"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молодежи, в том числе 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самозанятости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развивай_среду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развитие малых территорий;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#объединяй – проекты, направленн</w:t>
      </w:r>
      <w:r w:rsidR="00B375A3"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ые на поддержку межкультурного диалога и на международное </w:t>
      </w: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сотрудничество;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lastRenderedPageBreak/>
        <w:t>#защищай – проекты, направленные на противодействие идеологии экстремизма и терроризма в молодежной среде;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стирай_границы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работу с людьми с ОВЗ;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сохраняй_природу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экологическое просвещение;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двигай_сообщества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поддержку и развитие студенческого сообщества 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ссузов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#вдохновляй – проекты, направленные на поддержку творческих инициатив и развитие культурно-образовательной среды;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делись_опытом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передачу успешного опыта молодежи и на развитие наставничества в молод</w:t>
      </w:r>
      <w:r w:rsidR="00B375A3"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е</w:t>
      </w: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жной среде;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#береги – проекты, направленные на содействие развитию гражданской идентичности;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открывай_страну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туристическую привлекательность и на развитие молодежного туризма;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будь_здоров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популяризацию спорта и ЗОЖ</w:t>
      </w:r>
      <w:r w:rsidR="00B375A3"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"</w:t>
      </w: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#помни – проекты, направленные на сохранение исторической памяти;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расскажи_о_главном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развитие </w:t>
      </w:r>
      <w:proofErr w:type="gram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молодежных</w:t>
      </w:r>
      <w:proofErr w:type="gram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медиа;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родные_любимые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сохранение семейных ценностей;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#МЫВМЕСТЕ – проекты, направленные на развитие и поддержку добровольчества;</w:t>
      </w:r>
    </w:p>
    <w:p w:rsidR="00FE7441" w:rsidRPr="00E43D9A" w:rsidRDefault="00B3249E" w:rsidP="00812C29">
      <w:pPr>
        <w:pStyle w:val="10"/>
        <w:shd w:val="clear" w:color="auto" w:fill="FFFFFF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Ты_не_один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проекты, направленные на профилактику негативного девиантного поведения и на социализацию молодежи;</w:t>
      </w:r>
    </w:p>
    <w:p w:rsidR="00FE7441" w:rsidRPr="00E43D9A" w:rsidRDefault="00B3249E" w:rsidP="00812C29">
      <w:pPr>
        <w:pStyle w:val="10"/>
        <w:shd w:val="clear" w:color="auto" w:fill="FFFFFF"/>
        <w:spacing w:after="240"/>
        <w:jc w:val="both"/>
        <w:rPr>
          <w:rFonts w:ascii="Times" w:eastAsia="Times" w:hAnsi="Times" w:cs="Times"/>
          <w:color w:val="000000" w:themeColor="text1"/>
          <w:spacing w:val="-6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#</w:t>
      </w:r>
      <w:proofErr w:type="spellStart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вклад_в_будущее</w:t>
      </w:r>
      <w:proofErr w:type="spellEnd"/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 xml:space="preserve"> – молод</w:t>
      </w:r>
      <w:r w:rsidR="00B375A3"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е</w:t>
      </w:r>
      <w:r w:rsidRPr="00E43D9A">
        <w:rPr>
          <w:rFonts w:ascii="Times" w:eastAsia="Times" w:hAnsi="Times" w:cs="Times"/>
          <w:color w:val="000000" w:themeColor="text1"/>
          <w:spacing w:val="-6"/>
          <w:sz w:val="28"/>
          <w:szCs w:val="28"/>
        </w:rPr>
        <w:t>жные инициативы, направленные на вовлечение молодежи в сферу науки и технологий, в том числе, реализуемые сообществами молодых ученых.</w:t>
      </w:r>
    </w:p>
    <w:p w:rsidR="00FE7441" w:rsidRPr="00E43D9A" w:rsidRDefault="00B3249E">
      <w:pPr>
        <w:pStyle w:val="10"/>
        <w:shd w:val="clear" w:color="auto" w:fill="FFFFFF"/>
        <w:spacing w:before="240" w:after="240"/>
        <w:jc w:val="both"/>
        <w:rPr>
          <w:rFonts w:ascii="Times" w:eastAsia="Times" w:hAnsi="Times" w:cs="Times"/>
          <w:color w:val="000000" w:themeColor="text1"/>
          <w:sz w:val="28"/>
          <w:szCs w:val="28"/>
        </w:rPr>
      </w:pP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При заполнении заявки во ФГАИС </w:t>
      </w:r>
      <w:r w:rsidR="00B375A3" w:rsidRPr="00E43D9A">
        <w:rPr>
          <w:rFonts w:ascii="Times" w:eastAsia="Times" w:hAnsi="Times" w:cs="Times"/>
          <w:color w:val="000000" w:themeColor="text1"/>
          <w:sz w:val="28"/>
          <w:szCs w:val="28"/>
        </w:rPr>
        <w:t>"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Молод</w:t>
      </w:r>
      <w:r w:rsidR="00B375A3" w:rsidRPr="00E43D9A">
        <w:rPr>
          <w:rFonts w:ascii="Times" w:eastAsia="Times" w:hAnsi="Times" w:cs="Times"/>
          <w:color w:val="000000" w:themeColor="text1"/>
          <w:sz w:val="28"/>
          <w:szCs w:val="28"/>
        </w:rPr>
        <w:t>е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жь России</w:t>
      </w:r>
      <w:r w:rsidR="00B375A3" w:rsidRPr="00E43D9A">
        <w:rPr>
          <w:rFonts w:ascii="Times" w:eastAsia="Times" w:hAnsi="Times" w:cs="Times"/>
          <w:color w:val="000000" w:themeColor="text1"/>
          <w:sz w:val="28"/>
          <w:szCs w:val="28"/>
        </w:rPr>
        <w:t>"</w:t>
      </w:r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 xml:space="preserve"> (https://grants.myrosmol.ru/) используйте методические рекомендации </w:t>
      </w:r>
      <w:r w:rsidR="00812C29" w:rsidRPr="00E43D9A">
        <w:rPr>
          <w:rFonts w:ascii="Times" w:eastAsia="Times" w:hAnsi="Times" w:cs="Times"/>
          <w:color w:val="000000" w:themeColor="text1"/>
          <w:sz w:val="28"/>
          <w:szCs w:val="28"/>
        </w:rPr>
        <w:br/>
      </w:r>
      <w:bookmarkStart w:id="0" w:name="_GoBack"/>
      <w:bookmarkEnd w:id="0"/>
      <w:r w:rsidRPr="00E43D9A">
        <w:rPr>
          <w:rFonts w:ascii="Times" w:eastAsia="Times" w:hAnsi="Times" w:cs="Times"/>
          <w:color w:val="000000" w:themeColor="text1"/>
          <w:sz w:val="28"/>
          <w:szCs w:val="28"/>
        </w:rPr>
        <w:t>для физических лиц.</w:t>
      </w:r>
    </w:p>
    <w:p w:rsidR="00FE7441" w:rsidRPr="00B375A3" w:rsidRDefault="00B3249E">
      <w:pPr>
        <w:pStyle w:val="10"/>
        <w:shd w:val="clear" w:color="auto" w:fill="FFFFFF"/>
        <w:spacing w:before="240" w:after="240"/>
        <w:jc w:val="both"/>
        <w:rPr>
          <w:rFonts w:ascii="Times" w:eastAsia="Times" w:hAnsi="Times" w:cs="Times"/>
          <w:spacing w:val="-10"/>
          <w:sz w:val="28"/>
          <w:szCs w:val="28"/>
        </w:rPr>
      </w:pPr>
      <w:r w:rsidRPr="00B375A3">
        <w:rPr>
          <w:rFonts w:ascii="Times" w:eastAsia="Times" w:hAnsi="Times" w:cs="Times"/>
          <w:b/>
          <w:color w:val="2E2F33"/>
          <w:spacing w:val="-10"/>
          <w:sz w:val="28"/>
          <w:szCs w:val="28"/>
        </w:rPr>
        <w:t>Рекомендованный срок реализации проектов</w:t>
      </w:r>
      <w:r w:rsidRPr="00B375A3">
        <w:rPr>
          <w:rFonts w:ascii="Times" w:eastAsia="Times" w:hAnsi="Times" w:cs="Times"/>
          <w:color w:val="2E2F33"/>
          <w:spacing w:val="-10"/>
          <w:sz w:val="28"/>
          <w:szCs w:val="28"/>
        </w:rPr>
        <w:t xml:space="preserve"> – </w:t>
      </w:r>
      <w:r w:rsidRPr="00B375A3">
        <w:rPr>
          <w:rFonts w:ascii="Times" w:eastAsia="Times" w:hAnsi="Times" w:cs="Times"/>
          <w:spacing w:val="-10"/>
          <w:sz w:val="28"/>
          <w:szCs w:val="28"/>
        </w:rPr>
        <w:t>октябрь 2023-сентябрь 2024.</w:t>
      </w:r>
    </w:p>
    <w:p w:rsidR="00FE7441" w:rsidRDefault="00FE7441">
      <w:pPr>
        <w:pStyle w:val="10"/>
        <w:jc w:val="both"/>
        <w:rPr>
          <w:rFonts w:ascii="Times" w:eastAsia="Times" w:hAnsi="Times" w:cs="Times"/>
          <w:sz w:val="28"/>
          <w:szCs w:val="28"/>
        </w:rPr>
      </w:pPr>
    </w:p>
    <w:p w:rsidR="00FE7441" w:rsidRDefault="00FE7441">
      <w:pPr>
        <w:pStyle w:val="10"/>
        <w:jc w:val="both"/>
        <w:rPr>
          <w:rFonts w:ascii="Times" w:eastAsia="Times" w:hAnsi="Times" w:cs="Times"/>
          <w:sz w:val="28"/>
          <w:szCs w:val="28"/>
        </w:rPr>
      </w:pPr>
    </w:p>
    <w:sectPr w:rsidR="00FE7441" w:rsidSect="00B375A3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166" w:rsidRDefault="00622166" w:rsidP="00B375A3">
      <w:pPr>
        <w:spacing w:line="240" w:lineRule="auto"/>
      </w:pPr>
      <w:r>
        <w:separator/>
      </w:r>
    </w:p>
  </w:endnote>
  <w:endnote w:type="continuationSeparator" w:id="0">
    <w:p w:rsidR="00622166" w:rsidRDefault="00622166" w:rsidP="00B375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Roboto">
    <w:altName w:val="Arial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166" w:rsidRDefault="00622166" w:rsidP="00B375A3">
      <w:pPr>
        <w:spacing w:line="240" w:lineRule="auto"/>
      </w:pPr>
      <w:r>
        <w:separator/>
      </w:r>
    </w:p>
  </w:footnote>
  <w:footnote w:type="continuationSeparator" w:id="0">
    <w:p w:rsidR="00622166" w:rsidRDefault="00622166" w:rsidP="00B375A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1860"/>
      <w:docPartObj>
        <w:docPartGallery w:val="Page Numbers (Top of Page)"/>
        <w:docPartUnique/>
      </w:docPartObj>
    </w:sdtPr>
    <w:sdtContent>
      <w:p w:rsidR="00B375A3" w:rsidRDefault="00B375A3">
        <w:pPr>
          <w:pStyle w:val="a5"/>
          <w:jc w:val="center"/>
        </w:pPr>
        <w:r w:rsidRPr="00B375A3">
          <w:rPr>
            <w:rFonts w:ascii="Times New Roman" w:hAnsi="Times New Roman" w:cs="Times New Roman"/>
          </w:rPr>
          <w:fldChar w:fldCharType="begin"/>
        </w:r>
        <w:r w:rsidRPr="00B375A3">
          <w:rPr>
            <w:rFonts w:ascii="Times New Roman" w:hAnsi="Times New Roman" w:cs="Times New Roman"/>
          </w:rPr>
          <w:instrText xml:space="preserve"> PAGE   \* MERGEFORMAT </w:instrText>
        </w:r>
        <w:r w:rsidRPr="00B375A3">
          <w:rPr>
            <w:rFonts w:ascii="Times New Roman" w:hAnsi="Times New Roman" w:cs="Times New Roman"/>
          </w:rPr>
          <w:fldChar w:fldCharType="separate"/>
        </w:r>
        <w:r w:rsidR="00E43D9A">
          <w:rPr>
            <w:rFonts w:ascii="Times New Roman" w:hAnsi="Times New Roman" w:cs="Times New Roman"/>
            <w:noProof/>
          </w:rPr>
          <w:t>2</w:t>
        </w:r>
        <w:r w:rsidRPr="00B375A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6288F"/>
    <w:multiLevelType w:val="multilevel"/>
    <w:tmpl w:val="F1223C3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2E2F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441"/>
    <w:rsid w:val="00622166"/>
    <w:rsid w:val="00812C29"/>
    <w:rsid w:val="00B3249E"/>
    <w:rsid w:val="00B375A3"/>
    <w:rsid w:val="00BB12DB"/>
    <w:rsid w:val="00DC655C"/>
    <w:rsid w:val="00E43D9A"/>
    <w:rsid w:val="00F93862"/>
    <w:rsid w:val="00FE7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DB"/>
  </w:style>
  <w:style w:type="paragraph" w:styleId="1">
    <w:name w:val="heading 1"/>
    <w:basedOn w:val="10"/>
    <w:next w:val="10"/>
    <w:rsid w:val="00FE744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FE744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FE744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FE744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FE744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FE744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E7441"/>
  </w:style>
  <w:style w:type="table" w:customStyle="1" w:styleId="TableNormal">
    <w:name w:val="Table Normal"/>
    <w:rsid w:val="00FE74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FE744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FE7441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B375A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75A3"/>
  </w:style>
  <w:style w:type="paragraph" w:styleId="a7">
    <w:name w:val="footer"/>
    <w:basedOn w:val="a"/>
    <w:link w:val="a8"/>
    <w:uiPriority w:val="99"/>
    <w:semiHidden/>
    <w:unhideWhenUsed/>
    <w:rsid w:val="00B375A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75A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rants.myrosmol.ru/events/af49c6ed-0efa-404b-8c9e-fa960446e4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Мусаелянц Валерия Витальевна</dc:creator>
  <cp:lastModifiedBy>A_Seidov</cp:lastModifiedBy>
  <cp:revision>2</cp:revision>
  <dcterms:created xsi:type="dcterms:W3CDTF">2023-07-07T08:38:00Z</dcterms:created>
  <dcterms:modified xsi:type="dcterms:W3CDTF">2023-07-07T08:38:00Z</dcterms:modified>
</cp:coreProperties>
</file>